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D13D" w14:textId="3FDDC28C" w:rsidR="0080538B" w:rsidRPr="00D60654" w:rsidRDefault="0080538B" w:rsidP="00B155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35ADADD3" wp14:editId="20E199DF">
            <wp:simplePos x="0" y="0"/>
            <wp:positionH relativeFrom="margin">
              <wp:posOffset>1909010</wp:posOffset>
            </wp:positionH>
            <wp:positionV relativeFrom="margin">
              <wp:posOffset>24197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CAD68C" w14:textId="4F10501A" w:rsidR="0080538B" w:rsidRPr="00D60654" w:rsidRDefault="0080538B" w:rsidP="00B155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C5455" w14:textId="77777777" w:rsidR="0080538B" w:rsidRPr="00D60654" w:rsidRDefault="0080538B" w:rsidP="00B155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1D024" w14:textId="77777777" w:rsidR="0080538B" w:rsidRPr="00D60654" w:rsidRDefault="0080538B" w:rsidP="00B155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C64AD" w14:textId="77777777" w:rsidR="0080538B" w:rsidRPr="00D60654" w:rsidRDefault="0080538B" w:rsidP="00B155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1B679" w14:textId="7D7AB91C" w:rsidR="007272B5" w:rsidRPr="00D60654" w:rsidRDefault="003C2ABE" w:rsidP="00B155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sz w:val="24"/>
          <w:szCs w:val="24"/>
        </w:rPr>
        <w:t>FENERBAHÇE ÜNİVERSİTESİ</w:t>
      </w:r>
    </w:p>
    <w:p w14:paraId="20104923" w14:textId="34573C3D" w:rsidR="007272B5" w:rsidRPr="00D60654" w:rsidRDefault="003C2ABE" w:rsidP="00B155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EK DERS </w:t>
      </w:r>
      <w:r w:rsidR="009758AA"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UYGULAMA </w:t>
      </w:r>
      <w:r w:rsidR="00622153" w:rsidRPr="00D60654">
        <w:rPr>
          <w:rFonts w:ascii="Times New Roman" w:hAnsi="Times New Roman" w:cs="Times New Roman"/>
          <w:b/>
          <w:bCs/>
          <w:sz w:val="24"/>
          <w:szCs w:val="24"/>
        </w:rPr>
        <w:t>YÖNERGESİ</w:t>
      </w:r>
    </w:p>
    <w:p w14:paraId="4BE26627" w14:textId="77777777" w:rsidR="009758AA" w:rsidRPr="00D60654" w:rsidRDefault="009758AA" w:rsidP="00B1553F">
      <w:pPr>
        <w:pStyle w:val="GvdeMetni"/>
        <w:spacing w:line="276" w:lineRule="auto"/>
        <w:ind w:left="0"/>
        <w:jc w:val="center"/>
        <w:rPr>
          <w:b/>
        </w:rPr>
      </w:pPr>
    </w:p>
    <w:p w14:paraId="4775C088" w14:textId="77777777" w:rsidR="009758AA" w:rsidRPr="00D60654" w:rsidRDefault="009758AA" w:rsidP="00B1553F">
      <w:pPr>
        <w:spacing w:after="0" w:line="276" w:lineRule="auto"/>
        <w:ind w:left="2084" w:right="2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14:paraId="5CD7135C" w14:textId="525CDAE1" w:rsidR="009758AA" w:rsidRPr="00D60654" w:rsidRDefault="009758AA" w:rsidP="00B1553F">
      <w:pPr>
        <w:spacing w:after="0" w:line="276" w:lineRule="auto"/>
        <w:ind w:left="2084" w:right="2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>Amaç, Kapsam</w:t>
      </w:r>
    </w:p>
    <w:p w14:paraId="47D184D9" w14:textId="77777777" w:rsidR="009758AA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74607" w14:textId="77777777" w:rsidR="009758AA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5B4E7EB6" w14:textId="332E27F1" w:rsidR="009610CC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 xml:space="preserve">Madde 1 – </w:t>
      </w:r>
      <w:r w:rsidRPr="00D60654">
        <w:rPr>
          <w:rFonts w:ascii="Times New Roman" w:hAnsi="Times New Roman" w:cs="Times New Roman"/>
          <w:sz w:val="24"/>
          <w:szCs w:val="24"/>
        </w:rPr>
        <w:t>(1)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0CC" w:rsidRPr="00D60654">
        <w:rPr>
          <w:rFonts w:ascii="Times New Roman" w:hAnsi="Times New Roman" w:cs="Times New Roman"/>
          <w:sz w:val="24"/>
          <w:szCs w:val="24"/>
        </w:rPr>
        <w:t xml:space="preserve">Bu </w:t>
      </w:r>
      <w:r w:rsidR="00622153" w:rsidRPr="00D60654">
        <w:rPr>
          <w:rFonts w:ascii="Times New Roman" w:hAnsi="Times New Roman" w:cs="Times New Roman"/>
          <w:sz w:val="24"/>
          <w:szCs w:val="24"/>
        </w:rPr>
        <w:t>yö</w:t>
      </w:r>
      <w:r w:rsidR="009610CC" w:rsidRPr="00D60654">
        <w:rPr>
          <w:rFonts w:ascii="Times New Roman" w:hAnsi="Times New Roman" w:cs="Times New Roman"/>
          <w:sz w:val="24"/>
          <w:szCs w:val="24"/>
        </w:rPr>
        <w:t>nergenin amacı Fenerbahçe Üniversitesi</w:t>
      </w:r>
      <w:r w:rsidR="00622153" w:rsidRPr="00D60654">
        <w:rPr>
          <w:rFonts w:ascii="Times New Roman" w:hAnsi="Times New Roman" w:cs="Times New Roman"/>
          <w:sz w:val="24"/>
          <w:szCs w:val="24"/>
        </w:rPr>
        <w:t>n</w:t>
      </w:r>
      <w:r w:rsidR="009610CC" w:rsidRPr="00D60654">
        <w:rPr>
          <w:rFonts w:ascii="Times New Roman" w:hAnsi="Times New Roman" w:cs="Times New Roman"/>
          <w:sz w:val="24"/>
          <w:szCs w:val="24"/>
        </w:rPr>
        <w:t xml:space="preserve">de okutulacak dersler ile ilgili öğretim elemanlarının görevlendirilmesi, görevlendirilen öğretim elemanlarının haftalık ders yüklerinin belirlenmesi ve ek ders </w:t>
      </w:r>
      <w:r w:rsidR="001D209A" w:rsidRPr="00D60654">
        <w:rPr>
          <w:rFonts w:ascii="Times New Roman" w:hAnsi="Times New Roman" w:cs="Times New Roman"/>
          <w:sz w:val="24"/>
          <w:szCs w:val="24"/>
        </w:rPr>
        <w:t xml:space="preserve">ödemelerine </w:t>
      </w:r>
      <w:r w:rsidR="009610CC" w:rsidRPr="00D60654">
        <w:rPr>
          <w:rFonts w:ascii="Times New Roman" w:hAnsi="Times New Roman" w:cs="Times New Roman"/>
          <w:sz w:val="24"/>
          <w:szCs w:val="24"/>
        </w:rPr>
        <w:t xml:space="preserve">ilişkin usul ve esasları belirlemektir. </w:t>
      </w:r>
    </w:p>
    <w:p w14:paraId="49C426CB" w14:textId="77777777" w:rsidR="009758AA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E62CF" w14:textId="77777777" w:rsidR="009610CC" w:rsidRPr="00D60654" w:rsidRDefault="009610CC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Kapsam </w:t>
      </w:r>
    </w:p>
    <w:p w14:paraId="10CFEC31" w14:textId="1B916843" w:rsidR="009610CC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 xml:space="preserve">Madde 2 – </w:t>
      </w:r>
      <w:r w:rsidRPr="00D60654">
        <w:rPr>
          <w:rFonts w:ascii="Times New Roman" w:hAnsi="Times New Roman" w:cs="Times New Roman"/>
          <w:sz w:val="24"/>
          <w:szCs w:val="24"/>
        </w:rPr>
        <w:t>(1)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0CC" w:rsidRPr="00D60654">
        <w:rPr>
          <w:rFonts w:ascii="Times New Roman" w:hAnsi="Times New Roman" w:cs="Times New Roman"/>
          <w:sz w:val="24"/>
          <w:szCs w:val="24"/>
        </w:rPr>
        <w:t>Bu yönerge, Fenerbahçe Üniversitesi</w:t>
      </w:r>
      <w:r w:rsidR="00622153" w:rsidRPr="00D60654">
        <w:rPr>
          <w:rFonts w:ascii="Times New Roman" w:hAnsi="Times New Roman" w:cs="Times New Roman"/>
          <w:sz w:val="24"/>
          <w:szCs w:val="24"/>
        </w:rPr>
        <w:t>n</w:t>
      </w:r>
      <w:r w:rsidR="009610CC" w:rsidRPr="00D60654">
        <w:rPr>
          <w:rFonts w:ascii="Times New Roman" w:hAnsi="Times New Roman" w:cs="Times New Roman"/>
          <w:sz w:val="24"/>
          <w:szCs w:val="24"/>
        </w:rPr>
        <w:t xml:space="preserve">de okutulacak dersler ile ilgili öğretim elemanlarının görevlendirilmesi, öğretim elemanlarının haftalık ders yüklerinin belirlenmesi, ek ders ödemelerine ilişkin sürecin tanımlanması ve uygulanmasına ilişkin </w:t>
      </w:r>
      <w:r w:rsidR="001D209A" w:rsidRPr="00D60654">
        <w:rPr>
          <w:rFonts w:ascii="Times New Roman" w:hAnsi="Times New Roman" w:cs="Times New Roman"/>
          <w:sz w:val="24"/>
          <w:szCs w:val="24"/>
        </w:rPr>
        <w:t xml:space="preserve">usul ve </w:t>
      </w:r>
      <w:r w:rsidR="009610CC" w:rsidRPr="00D60654">
        <w:rPr>
          <w:rFonts w:ascii="Times New Roman" w:hAnsi="Times New Roman" w:cs="Times New Roman"/>
          <w:sz w:val="24"/>
          <w:szCs w:val="24"/>
        </w:rPr>
        <w:t>esasları kapsar.</w:t>
      </w:r>
    </w:p>
    <w:p w14:paraId="41338489" w14:textId="77777777" w:rsidR="009758AA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C62A5" w14:textId="77777777" w:rsidR="0052537A" w:rsidRPr="00D60654" w:rsidRDefault="0052537A" w:rsidP="00B15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Tanımlar</w:t>
      </w:r>
    </w:p>
    <w:p w14:paraId="10D11788" w14:textId="074490BD" w:rsidR="0052537A" w:rsidRPr="00D60654" w:rsidRDefault="0052537A" w:rsidP="00B155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Madde 3 – </w:t>
      </w:r>
      <w:r w:rsidRPr="00D60654">
        <w:rPr>
          <w:rFonts w:ascii="Times New Roman" w:hAnsi="Times New Roman" w:cs="Times New Roman"/>
          <w:color w:val="000000"/>
          <w:kern w:val="0"/>
          <w:sz w:val="24"/>
          <w:szCs w:val="24"/>
        </w:rPr>
        <w:t>(1) Bu uygulama esaslarında geçen,</w:t>
      </w:r>
    </w:p>
    <w:p w14:paraId="166209A3" w14:textId="77777777" w:rsidR="0052537A" w:rsidRPr="00D60654" w:rsidRDefault="0052537A" w:rsidP="00B1553F">
      <w:pPr>
        <w:pStyle w:val="AralkYok"/>
        <w:numPr>
          <w:ilvl w:val="0"/>
          <w:numId w:val="1"/>
        </w:numPr>
        <w:spacing w:line="276" w:lineRule="auto"/>
        <w:ind w:left="1004" w:hanging="2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654">
        <w:rPr>
          <w:rFonts w:ascii="Times New Roman" w:hAnsi="Times New Roman" w:cs="Times New Roman"/>
          <w:bCs/>
          <w:sz w:val="24"/>
          <w:szCs w:val="24"/>
        </w:rPr>
        <w:t>Birim: Fenerbahçe Üniversitesi Rektörlüğüne bağlı tüm fakülte, enstitü, yüksekokul, meslek yüksek okulu ile uygulama ve araştırma merkezlerini,</w:t>
      </w:r>
    </w:p>
    <w:p w14:paraId="4A186098" w14:textId="1720D8E1" w:rsidR="0052537A" w:rsidRPr="00D60654" w:rsidRDefault="0052537A" w:rsidP="00B1553F">
      <w:pPr>
        <w:pStyle w:val="AralkYok"/>
        <w:numPr>
          <w:ilvl w:val="0"/>
          <w:numId w:val="1"/>
        </w:numPr>
        <w:spacing w:line="276" w:lineRule="auto"/>
        <w:ind w:left="1004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654">
        <w:rPr>
          <w:rFonts w:ascii="Times New Roman" w:hAnsi="Times New Roman" w:cs="Times New Roman"/>
          <w:bCs/>
          <w:sz w:val="24"/>
          <w:szCs w:val="24"/>
        </w:rPr>
        <w:t xml:space="preserve">Rektör: Fenerbahçe Üniversitesi </w:t>
      </w:r>
      <w:r w:rsidR="00B63544" w:rsidRPr="00D60654">
        <w:rPr>
          <w:rFonts w:ascii="Times New Roman" w:hAnsi="Times New Roman" w:cs="Times New Roman"/>
          <w:bCs/>
          <w:sz w:val="24"/>
          <w:szCs w:val="24"/>
        </w:rPr>
        <w:t>R</w:t>
      </w:r>
      <w:r w:rsidRPr="00D60654">
        <w:rPr>
          <w:rFonts w:ascii="Times New Roman" w:hAnsi="Times New Roman" w:cs="Times New Roman"/>
          <w:bCs/>
          <w:sz w:val="24"/>
          <w:szCs w:val="24"/>
        </w:rPr>
        <w:t>ektörünü,</w:t>
      </w:r>
    </w:p>
    <w:p w14:paraId="243E91C5" w14:textId="77777777" w:rsidR="0052537A" w:rsidRPr="00D60654" w:rsidRDefault="0052537A" w:rsidP="00B1553F">
      <w:pPr>
        <w:pStyle w:val="AralkYok"/>
        <w:numPr>
          <w:ilvl w:val="0"/>
          <w:numId w:val="1"/>
        </w:numPr>
        <w:spacing w:line="276" w:lineRule="auto"/>
        <w:ind w:left="1004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654">
        <w:rPr>
          <w:rFonts w:ascii="Times New Roman" w:hAnsi="Times New Roman" w:cs="Times New Roman"/>
          <w:bCs/>
          <w:sz w:val="24"/>
          <w:szCs w:val="24"/>
        </w:rPr>
        <w:t>Üniversite: Fenerbahçe Üniversitesini,</w:t>
      </w:r>
    </w:p>
    <w:p w14:paraId="0F6AF149" w14:textId="77777777" w:rsidR="0052537A" w:rsidRPr="00D60654" w:rsidRDefault="0052537A" w:rsidP="00B1553F">
      <w:pPr>
        <w:pStyle w:val="AralkYok"/>
        <w:numPr>
          <w:ilvl w:val="0"/>
          <w:numId w:val="1"/>
        </w:numPr>
        <w:spacing w:line="276" w:lineRule="auto"/>
        <w:ind w:left="1004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654">
        <w:rPr>
          <w:rFonts w:ascii="Times New Roman" w:hAnsi="Times New Roman" w:cs="Times New Roman"/>
          <w:bCs/>
          <w:sz w:val="24"/>
          <w:szCs w:val="24"/>
        </w:rPr>
        <w:t>Senato: Fenerbahçe Üniversitesi Senatosunu,</w:t>
      </w:r>
    </w:p>
    <w:p w14:paraId="14B73246" w14:textId="3C50ACAE" w:rsidR="0052537A" w:rsidRPr="00D60654" w:rsidRDefault="0052537A" w:rsidP="00B1553F">
      <w:pPr>
        <w:pStyle w:val="AralkYok"/>
        <w:numPr>
          <w:ilvl w:val="0"/>
          <w:numId w:val="1"/>
        </w:numPr>
        <w:spacing w:line="276" w:lineRule="auto"/>
        <w:ind w:left="1004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654">
        <w:rPr>
          <w:rFonts w:ascii="Times New Roman" w:hAnsi="Times New Roman" w:cs="Times New Roman"/>
          <w:bCs/>
          <w:sz w:val="24"/>
          <w:szCs w:val="24"/>
        </w:rPr>
        <w:t xml:space="preserve">Ders: Fenerbahçe Üniversitesi derslerini, </w:t>
      </w:r>
    </w:p>
    <w:p w14:paraId="34713550" w14:textId="77777777" w:rsidR="0052537A" w:rsidRPr="00D60654" w:rsidRDefault="0052537A" w:rsidP="00B1553F">
      <w:pPr>
        <w:pStyle w:val="AralkYok"/>
        <w:numPr>
          <w:ilvl w:val="0"/>
          <w:numId w:val="1"/>
        </w:numPr>
        <w:spacing w:line="276" w:lineRule="auto"/>
        <w:ind w:left="1004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654">
        <w:rPr>
          <w:rFonts w:ascii="Times New Roman" w:hAnsi="Times New Roman" w:cs="Times New Roman"/>
          <w:bCs/>
          <w:sz w:val="24"/>
          <w:szCs w:val="24"/>
        </w:rPr>
        <w:t>Birim Yönetim Kurulu:</w:t>
      </w:r>
      <w:r w:rsidRPr="00D60654">
        <w:rPr>
          <w:rFonts w:ascii="Times New Roman" w:hAnsi="Times New Roman" w:cs="Times New Roman"/>
          <w:sz w:val="24"/>
          <w:szCs w:val="24"/>
        </w:rPr>
        <w:t xml:space="preserve"> Fenerbahçe Üniversitesine bağlı akademik birimlerin yönetim kurullarını,</w:t>
      </w:r>
    </w:p>
    <w:p w14:paraId="6E0C067C" w14:textId="7F5D2C16" w:rsidR="0052537A" w:rsidRPr="00D60654" w:rsidRDefault="0052537A" w:rsidP="00B1553F">
      <w:pPr>
        <w:pStyle w:val="AralkYok"/>
        <w:numPr>
          <w:ilvl w:val="0"/>
          <w:numId w:val="1"/>
        </w:numPr>
        <w:spacing w:line="276" w:lineRule="auto"/>
        <w:ind w:left="1004" w:hanging="2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>Yönetim Kurulu: Fenerbahçe Üniversitesi Yönetim Kurulunu,</w:t>
      </w:r>
    </w:p>
    <w:p w14:paraId="1ED38764" w14:textId="77777777" w:rsidR="009758AA" w:rsidRPr="00D60654" w:rsidRDefault="009758AA" w:rsidP="00B155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7AE71A" w14:textId="77777777" w:rsidR="009758AA" w:rsidRPr="00D60654" w:rsidRDefault="009758AA" w:rsidP="00B1553F">
      <w:pPr>
        <w:pStyle w:val="Balk1"/>
        <w:spacing w:line="276" w:lineRule="auto"/>
        <w:ind w:left="2084" w:right="2069"/>
      </w:pPr>
      <w:r w:rsidRPr="00D60654">
        <w:t>İKİNCİ BÖLÜM</w:t>
      </w:r>
    </w:p>
    <w:p w14:paraId="792BBA6D" w14:textId="1DBB5ED7" w:rsidR="009758AA" w:rsidRPr="00D60654" w:rsidRDefault="009758AA" w:rsidP="00B155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sz w:val="24"/>
          <w:szCs w:val="24"/>
        </w:rPr>
        <w:t>Ders Görevlendirilmeleri, Haftalık Ders Yükü, Ek Ders Ödemeleri</w:t>
      </w:r>
    </w:p>
    <w:p w14:paraId="2BA31817" w14:textId="77777777" w:rsidR="009758AA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19E85" w14:textId="4073EF9A" w:rsidR="00A12EE1" w:rsidRPr="00D60654" w:rsidRDefault="00A12EE1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Ders </w:t>
      </w:r>
      <w:r w:rsidR="00622153" w:rsidRPr="00D60654">
        <w:rPr>
          <w:rFonts w:ascii="Times New Roman" w:hAnsi="Times New Roman" w:cs="Times New Roman"/>
          <w:b/>
          <w:bCs/>
          <w:sz w:val="24"/>
          <w:szCs w:val="24"/>
        </w:rPr>
        <w:t>gö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revlendirilmeleri </w:t>
      </w:r>
    </w:p>
    <w:p w14:paraId="544688E6" w14:textId="54C2BA36" w:rsidR="00513A5F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52537A" w:rsidRPr="00D60654">
        <w:rPr>
          <w:rFonts w:ascii="Times New Roman" w:hAnsi="Times New Roman" w:cs="Times New Roman"/>
          <w:b/>
          <w:sz w:val="24"/>
          <w:szCs w:val="24"/>
        </w:rPr>
        <w:t>4</w:t>
      </w:r>
      <w:r w:rsidRPr="00D606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60654">
        <w:rPr>
          <w:rFonts w:ascii="Times New Roman" w:hAnsi="Times New Roman" w:cs="Times New Roman"/>
          <w:sz w:val="24"/>
          <w:szCs w:val="24"/>
        </w:rPr>
        <w:t>(1)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Tam zamanlı öğretim elemanları </w:t>
      </w:r>
      <w:r w:rsidR="00622153" w:rsidRPr="00D60654">
        <w:rPr>
          <w:rFonts w:ascii="Times New Roman" w:hAnsi="Times New Roman" w:cs="Times New Roman"/>
          <w:sz w:val="24"/>
          <w:szCs w:val="24"/>
        </w:rPr>
        <w:t>sorumlu o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ldukları zorunlu ders yüklerini öncelikle kendi birimlerinde tamamlamak zorundadır. Öğretim elemanları kendi uzmanlık alanlarında olmak kaydıyla </w:t>
      </w:r>
      <w:r w:rsidR="00622153" w:rsidRPr="00D60654">
        <w:rPr>
          <w:rFonts w:ascii="Times New Roman" w:hAnsi="Times New Roman" w:cs="Times New Roman"/>
          <w:sz w:val="24"/>
          <w:szCs w:val="24"/>
        </w:rPr>
        <w:t>ü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niversitenin diğer birimlerinde veya </w:t>
      </w:r>
      <w:r w:rsidR="009F17DD" w:rsidRPr="00D60654">
        <w:rPr>
          <w:rFonts w:ascii="Times New Roman" w:hAnsi="Times New Roman" w:cs="Times New Roman"/>
          <w:sz w:val="24"/>
          <w:szCs w:val="24"/>
        </w:rPr>
        <w:t>ün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iversite yetkili kurullarının kararları gereğince diğer yükseköğretim kurumlarında ders verebilir. </w:t>
      </w:r>
      <w:r w:rsidR="00364898" w:rsidRPr="00D60654">
        <w:rPr>
          <w:rFonts w:ascii="Times New Roman" w:hAnsi="Times New Roman" w:cs="Times New Roman"/>
          <w:sz w:val="24"/>
          <w:szCs w:val="24"/>
        </w:rPr>
        <w:t xml:space="preserve">Görevlendirmeler diğer </w:t>
      </w:r>
      <w:r w:rsidR="00622153" w:rsidRPr="00D60654">
        <w:rPr>
          <w:rFonts w:ascii="Times New Roman" w:hAnsi="Times New Roman" w:cs="Times New Roman"/>
          <w:sz w:val="24"/>
          <w:szCs w:val="24"/>
        </w:rPr>
        <w:t>yü</w:t>
      </w:r>
      <w:r w:rsidR="00364898" w:rsidRPr="00D60654">
        <w:rPr>
          <w:rFonts w:ascii="Times New Roman" w:hAnsi="Times New Roman" w:cs="Times New Roman"/>
          <w:sz w:val="24"/>
          <w:szCs w:val="24"/>
        </w:rPr>
        <w:t xml:space="preserve">kseköğretim </w:t>
      </w:r>
      <w:r w:rsidR="00622153" w:rsidRPr="00D60654">
        <w:rPr>
          <w:rFonts w:ascii="Times New Roman" w:hAnsi="Times New Roman" w:cs="Times New Roman"/>
          <w:sz w:val="24"/>
          <w:szCs w:val="24"/>
        </w:rPr>
        <w:t>k</w:t>
      </w:r>
      <w:r w:rsidR="00364898" w:rsidRPr="00D60654">
        <w:rPr>
          <w:rFonts w:ascii="Times New Roman" w:hAnsi="Times New Roman" w:cs="Times New Roman"/>
          <w:sz w:val="24"/>
          <w:szCs w:val="24"/>
        </w:rPr>
        <w:t xml:space="preserve">urumunun talebi doğrultusunda, görevlendirilecek öğretim elemanının </w:t>
      </w:r>
      <w:r w:rsidR="00364898" w:rsidRPr="00D60654">
        <w:rPr>
          <w:rFonts w:ascii="Times New Roman" w:hAnsi="Times New Roman" w:cs="Times New Roman"/>
          <w:sz w:val="24"/>
          <w:szCs w:val="24"/>
        </w:rPr>
        <w:lastRenderedPageBreak/>
        <w:t xml:space="preserve">kadrosunun bulunduğu </w:t>
      </w:r>
      <w:r w:rsidR="00622153" w:rsidRPr="00D60654">
        <w:rPr>
          <w:rFonts w:ascii="Times New Roman" w:hAnsi="Times New Roman" w:cs="Times New Roman"/>
          <w:sz w:val="24"/>
          <w:szCs w:val="24"/>
        </w:rPr>
        <w:t>bi</w:t>
      </w:r>
      <w:r w:rsidR="00364898" w:rsidRPr="00D60654">
        <w:rPr>
          <w:rFonts w:ascii="Times New Roman" w:hAnsi="Times New Roman" w:cs="Times New Roman"/>
          <w:sz w:val="24"/>
          <w:szCs w:val="24"/>
        </w:rPr>
        <w:t xml:space="preserve">rim </w:t>
      </w:r>
      <w:r w:rsidR="009F17DD" w:rsidRPr="00D60654">
        <w:rPr>
          <w:rFonts w:ascii="Times New Roman" w:hAnsi="Times New Roman" w:cs="Times New Roman"/>
          <w:sz w:val="24"/>
          <w:szCs w:val="24"/>
        </w:rPr>
        <w:t>yö</w:t>
      </w:r>
      <w:r w:rsidR="00364898" w:rsidRPr="00D60654">
        <w:rPr>
          <w:rFonts w:ascii="Times New Roman" w:hAnsi="Times New Roman" w:cs="Times New Roman"/>
          <w:sz w:val="24"/>
          <w:szCs w:val="24"/>
        </w:rPr>
        <w:t xml:space="preserve">netim </w:t>
      </w:r>
      <w:r w:rsidR="009F17DD" w:rsidRPr="00D60654">
        <w:rPr>
          <w:rFonts w:ascii="Times New Roman" w:hAnsi="Times New Roman" w:cs="Times New Roman"/>
          <w:sz w:val="24"/>
          <w:szCs w:val="24"/>
        </w:rPr>
        <w:t>k</w:t>
      </w:r>
      <w:r w:rsidR="00364898" w:rsidRPr="00D60654">
        <w:rPr>
          <w:rFonts w:ascii="Times New Roman" w:hAnsi="Times New Roman" w:cs="Times New Roman"/>
          <w:sz w:val="24"/>
          <w:szCs w:val="24"/>
        </w:rPr>
        <w:t>urulu</w:t>
      </w:r>
      <w:r w:rsidR="009F17DD" w:rsidRPr="00D60654">
        <w:rPr>
          <w:rFonts w:ascii="Times New Roman" w:hAnsi="Times New Roman" w:cs="Times New Roman"/>
          <w:sz w:val="24"/>
          <w:szCs w:val="24"/>
        </w:rPr>
        <w:t>n</w:t>
      </w:r>
      <w:r w:rsidR="00364898" w:rsidRPr="00D60654">
        <w:rPr>
          <w:rFonts w:ascii="Times New Roman" w:hAnsi="Times New Roman" w:cs="Times New Roman"/>
          <w:sz w:val="24"/>
          <w:szCs w:val="24"/>
        </w:rPr>
        <w:t xml:space="preserve">un teklifi ve </w:t>
      </w:r>
      <w:r w:rsidR="006B64A3" w:rsidRPr="00D60654">
        <w:rPr>
          <w:rFonts w:ascii="Times New Roman" w:hAnsi="Times New Roman" w:cs="Times New Roman"/>
          <w:sz w:val="24"/>
          <w:szCs w:val="24"/>
        </w:rPr>
        <w:t xml:space="preserve">üniversite yönetim kurulu </w:t>
      </w:r>
      <w:r w:rsidR="00364898" w:rsidRPr="00D60654">
        <w:rPr>
          <w:rFonts w:ascii="Times New Roman" w:hAnsi="Times New Roman" w:cs="Times New Roman"/>
          <w:sz w:val="24"/>
          <w:szCs w:val="24"/>
        </w:rPr>
        <w:t xml:space="preserve">onayı ile gerçekleşir. </w:t>
      </w:r>
      <w:r w:rsidR="00A12EE1" w:rsidRPr="00D60654">
        <w:rPr>
          <w:rFonts w:ascii="Times New Roman" w:hAnsi="Times New Roman" w:cs="Times New Roman"/>
          <w:sz w:val="24"/>
          <w:szCs w:val="24"/>
        </w:rPr>
        <w:t>Birim yetkilisi, öğretim elemanlarına ders dağıtımında eşit davranmak zorundadır.</w:t>
      </w:r>
    </w:p>
    <w:p w14:paraId="2998FA18" w14:textId="77777777" w:rsidR="00640F8B" w:rsidRPr="00D60654" w:rsidRDefault="00640F8B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7E07C" w14:textId="3FA5C828" w:rsidR="009758AA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Haftalık </w:t>
      </w:r>
      <w:r w:rsidR="00622153" w:rsidRPr="00D60654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rs </w:t>
      </w:r>
      <w:r w:rsidR="00622153" w:rsidRPr="00D6065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ükü </w:t>
      </w:r>
    </w:p>
    <w:p w14:paraId="1AE2912F" w14:textId="001DC3A3" w:rsidR="00CC7DFE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B1553F" w:rsidRPr="00D60654">
        <w:rPr>
          <w:rFonts w:ascii="Times New Roman" w:hAnsi="Times New Roman" w:cs="Times New Roman"/>
          <w:b/>
          <w:sz w:val="24"/>
          <w:szCs w:val="24"/>
        </w:rPr>
        <w:t>5</w:t>
      </w:r>
      <w:r w:rsidRPr="00D606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60654">
        <w:rPr>
          <w:rFonts w:ascii="Times New Roman" w:hAnsi="Times New Roman" w:cs="Times New Roman"/>
          <w:sz w:val="24"/>
          <w:szCs w:val="24"/>
        </w:rPr>
        <w:t>(1)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Öğretim elemanlarının </w:t>
      </w:r>
      <w:r w:rsidR="008E3552" w:rsidRPr="00D60654">
        <w:rPr>
          <w:rFonts w:ascii="Times New Roman" w:hAnsi="Times New Roman" w:cs="Times New Roman"/>
          <w:sz w:val="24"/>
          <w:szCs w:val="24"/>
        </w:rPr>
        <w:t>haftalık ders yükü</w:t>
      </w:r>
      <w:r w:rsidR="009F17DD" w:rsidRPr="00D60654">
        <w:rPr>
          <w:rFonts w:ascii="Times New Roman" w:hAnsi="Times New Roman" w:cs="Times New Roman"/>
          <w:sz w:val="24"/>
          <w:szCs w:val="24"/>
        </w:rPr>
        <w:t>;</w:t>
      </w:r>
      <w:r w:rsidR="008E3552" w:rsidRPr="00D60654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A12EE1" w:rsidRPr="00D60654">
        <w:rPr>
          <w:rFonts w:ascii="Times New Roman" w:hAnsi="Times New Roman" w:cs="Times New Roman"/>
          <w:sz w:val="24"/>
          <w:szCs w:val="24"/>
        </w:rPr>
        <w:t>eğitim öğretim etkinlikleri teorik dersler, uygulama</w:t>
      </w:r>
      <w:r w:rsidR="00A149F6" w:rsidRPr="00D60654">
        <w:rPr>
          <w:rFonts w:ascii="Times New Roman" w:hAnsi="Times New Roman" w:cs="Times New Roman"/>
          <w:sz w:val="24"/>
          <w:szCs w:val="24"/>
        </w:rPr>
        <w:t>lı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 dersler</w:t>
      </w:r>
      <w:r w:rsidR="00DD71B7" w:rsidRPr="00D60654">
        <w:rPr>
          <w:rFonts w:ascii="Times New Roman" w:hAnsi="Times New Roman" w:cs="Times New Roman"/>
          <w:sz w:val="24"/>
          <w:szCs w:val="24"/>
        </w:rPr>
        <w:t>,</w:t>
      </w:r>
      <w:r w:rsidR="00A14332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A149F6" w:rsidRPr="00D60654">
        <w:rPr>
          <w:rFonts w:ascii="Times New Roman" w:hAnsi="Times New Roman" w:cs="Times New Roman"/>
          <w:sz w:val="24"/>
          <w:szCs w:val="24"/>
        </w:rPr>
        <w:t>projeler v</w:t>
      </w:r>
      <w:r w:rsidR="009F17DD" w:rsidRPr="00D60654">
        <w:rPr>
          <w:rFonts w:ascii="Times New Roman" w:hAnsi="Times New Roman" w:cs="Times New Roman"/>
          <w:sz w:val="24"/>
          <w:szCs w:val="24"/>
        </w:rPr>
        <w:t xml:space="preserve">e ilgili diğer </w:t>
      </w:r>
      <w:r w:rsidR="00193C22" w:rsidRPr="00D60654">
        <w:rPr>
          <w:rFonts w:ascii="Times New Roman" w:hAnsi="Times New Roman" w:cs="Times New Roman"/>
          <w:sz w:val="24"/>
          <w:szCs w:val="24"/>
        </w:rPr>
        <w:t>etkinliklerden</w:t>
      </w:r>
      <w:r w:rsidR="00A149F6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A12EE1" w:rsidRPr="00D60654">
        <w:rPr>
          <w:rFonts w:ascii="Times New Roman" w:hAnsi="Times New Roman" w:cs="Times New Roman"/>
          <w:sz w:val="24"/>
          <w:szCs w:val="24"/>
        </w:rPr>
        <w:t>oluş</w:t>
      </w:r>
      <w:r w:rsidR="009F17DD" w:rsidRPr="00D60654">
        <w:rPr>
          <w:rFonts w:ascii="Times New Roman" w:hAnsi="Times New Roman" w:cs="Times New Roman"/>
          <w:sz w:val="24"/>
          <w:szCs w:val="24"/>
        </w:rPr>
        <w:t>ur.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 Ders yükü hesaplamalarında</w:t>
      </w:r>
      <w:r w:rsidR="009F17DD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ön lisans, lisans ve lisansüstü programlarda verilen haftalık derslerin toplam saati </w:t>
      </w:r>
      <w:r w:rsidR="00DD71B7" w:rsidRPr="00D60654">
        <w:rPr>
          <w:rFonts w:ascii="Times New Roman" w:hAnsi="Times New Roman" w:cs="Times New Roman"/>
          <w:sz w:val="24"/>
          <w:szCs w:val="24"/>
        </w:rPr>
        <w:t>dikkate alınır</w:t>
      </w:r>
      <w:r w:rsidR="00A12EE1" w:rsidRPr="00D60654">
        <w:rPr>
          <w:rFonts w:ascii="Times New Roman" w:hAnsi="Times New Roman" w:cs="Times New Roman"/>
          <w:sz w:val="24"/>
          <w:szCs w:val="24"/>
        </w:rPr>
        <w:t>. Tam zamanlı öğretim elemanlarına</w:t>
      </w:r>
      <w:r w:rsidR="009F17DD" w:rsidRPr="00D60654">
        <w:rPr>
          <w:rFonts w:ascii="Times New Roman" w:hAnsi="Times New Roman" w:cs="Times New Roman"/>
          <w:sz w:val="24"/>
          <w:szCs w:val="24"/>
        </w:rPr>
        <w:t>,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 güz ve bahar </w:t>
      </w:r>
      <w:r w:rsidR="00D16E0E" w:rsidRPr="00D60654">
        <w:rPr>
          <w:rFonts w:ascii="Times New Roman" w:hAnsi="Times New Roman" w:cs="Times New Roman"/>
          <w:sz w:val="24"/>
          <w:szCs w:val="24"/>
        </w:rPr>
        <w:t xml:space="preserve">yarıyıllarında </w:t>
      </w:r>
      <w:r w:rsidR="001E6461" w:rsidRPr="00D60654">
        <w:rPr>
          <w:rFonts w:ascii="Times New Roman" w:hAnsi="Times New Roman" w:cs="Times New Roman"/>
          <w:sz w:val="24"/>
          <w:szCs w:val="24"/>
        </w:rPr>
        <w:t xml:space="preserve">her yarıyıl için ayrı ayrı olmak koşuluyla 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zorunlu ders yükünü tamamlamaları durumunda, </w:t>
      </w:r>
      <w:r w:rsidR="00955B93" w:rsidRPr="00D60654">
        <w:rPr>
          <w:rFonts w:ascii="Times New Roman" w:hAnsi="Times New Roman" w:cs="Times New Roman"/>
          <w:sz w:val="24"/>
          <w:szCs w:val="24"/>
        </w:rPr>
        <w:t xml:space="preserve">aşan ders saatleri için 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ek ders ücreti ödenir. Tam zamanlı görev yapan öğretim elemanlarının her </w:t>
      </w:r>
      <w:r w:rsidR="00D16E0E" w:rsidRPr="00D60654">
        <w:rPr>
          <w:rFonts w:ascii="Times New Roman" w:hAnsi="Times New Roman" w:cs="Times New Roman"/>
          <w:sz w:val="24"/>
          <w:szCs w:val="24"/>
        </w:rPr>
        <w:t xml:space="preserve">yarıyıl </w:t>
      </w:r>
      <w:r w:rsidR="00A12EE1" w:rsidRPr="00D60654">
        <w:rPr>
          <w:rFonts w:ascii="Times New Roman" w:hAnsi="Times New Roman" w:cs="Times New Roman"/>
          <w:sz w:val="24"/>
          <w:szCs w:val="24"/>
        </w:rPr>
        <w:t xml:space="preserve">için haftalık zorunlu ders yükleri </w:t>
      </w:r>
      <w:r w:rsidR="009F17DD" w:rsidRPr="00D60654">
        <w:rPr>
          <w:rFonts w:ascii="Times New Roman" w:hAnsi="Times New Roman" w:cs="Times New Roman"/>
          <w:sz w:val="24"/>
          <w:szCs w:val="24"/>
        </w:rPr>
        <w:t>yarıyıl ders yükü saatleri tablosunda b</w:t>
      </w:r>
      <w:r w:rsidR="00A12EE1" w:rsidRPr="00D60654">
        <w:rPr>
          <w:rFonts w:ascii="Times New Roman" w:hAnsi="Times New Roman" w:cs="Times New Roman"/>
          <w:sz w:val="24"/>
          <w:szCs w:val="24"/>
        </w:rPr>
        <w:t>elirlenmiştir</w:t>
      </w:r>
      <w:r w:rsidR="00011B1B" w:rsidRPr="00D60654">
        <w:rPr>
          <w:rFonts w:ascii="Times New Roman" w:hAnsi="Times New Roman" w:cs="Times New Roman"/>
          <w:sz w:val="24"/>
          <w:szCs w:val="24"/>
        </w:rPr>
        <w:t>.</w:t>
      </w:r>
      <w:r w:rsidR="00193C22" w:rsidRPr="00D60654">
        <w:rPr>
          <w:rFonts w:ascii="Times New Roman" w:hAnsi="Times New Roman" w:cs="Times New Roman"/>
          <w:sz w:val="24"/>
          <w:szCs w:val="24"/>
        </w:rPr>
        <w:t xml:space="preserve"> Ancak rektör yardımcılarının haftalık zorunlu ders yükü en fazla 3 saat, dekan, enstitü ve yüksekokul müdürlerinin zorunlu ders yükü ise 6 saattir. </w:t>
      </w:r>
    </w:p>
    <w:p w14:paraId="1718F471" w14:textId="77777777" w:rsidR="00B1553F" w:rsidRPr="00D60654" w:rsidRDefault="00B1553F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217ED" w14:textId="5B13A469" w:rsidR="00A12EE1" w:rsidRPr="00D60654" w:rsidRDefault="000057DE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Yarıyıl </w:t>
      </w:r>
      <w:r w:rsidR="00A12EE1" w:rsidRPr="00D6065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>ers</w:t>
      </w:r>
      <w:r w:rsidR="00A12EE1"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 Y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ükü </w:t>
      </w:r>
      <w:r w:rsidR="00A12EE1" w:rsidRPr="00D6065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aatleri </w:t>
      </w:r>
      <w:r w:rsidR="00A12EE1" w:rsidRPr="00D6065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>ablosu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835"/>
      </w:tblGrid>
      <w:tr w:rsidR="007A4BA6" w:rsidRPr="00D60654" w14:paraId="4E7E040C" w14:textId="77777777" w:rsidTr="009F17DD">
        <w:trPr>
          <w:trHeight w:val="544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86E7BF0" w14:textId="5BE8E83B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4F54381" w14:textId="1B934A7A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Haftalık Zorunlu</w:t>
            </w:r>
          </w:p>
          <w:p w14:paraId="01957BE9" w14:textId="1689F128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Yükü</w:t>
            </w:r>
          </w:p>
        </w:tc>
      </w:tr>
      <w:tr w:rsidR="007A4BA6" w:rsidRPr="00D60654" w14:paraId="02EF7D60" w14:textId="77777777" w:rsidTr="009F17DD">
        <w:trPr>
          <w:trHeight w:val="267"/>
          <w:jc w:val="center"/>
        </w:trPr>
        <w:tc>
          <w:tcPr>
            <w:tcW w:w="4673" w:type="dxa"/>
            <w:vAlign w:val="center"/>
          </w:tcPr>
          <w:p w14:paraId="536E2C7B" w14:textId="33852BE8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</w:p>
        </w:tc>
        <w:tc>
          <w:tcPr>
            <w:tcW w:w="2835" w:type="dxa"/>
            <w:vAlign w:val="center"/>
          </w:tcPr>
          <w:p w14:paraId="44AD48A5" w14:textId="44779FC9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4BA6" w:rsidRPr="00D60654" w14:paraId="57D04829" w14:textId="77777777" w:rsidTr="009F17DD">
        <w:trPr>
          <w:trHeight w:val="276"/>
          <w:jc w:val="center"/>
        </w:trPr>
        <w:tc>
          <w:tcPr>
            <w:tcW w:w="4673" w:type="dxa"/>
            <w:vAlign w:val="center"/>
          </w:tcPr>
          <w:p w14:paraId="38A96F64" w14:textId="0C3B885A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Doçent</w:t>
            </w:r>
          </w:p>
        </w:tc>
        <w:tc>
          <w:tcPr>
            <w:tcW w:w="2835" w:type="dxa"/>
            <w:vAlign w:val="center"/>
          </w:tcPr>
          <w:p w14:paraId="57232CEA" w14:textId="715C589D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9C0" w:rsidRPr="00D60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4BA6" w:rsidRPr="00D60654" w14:paraId="2FDB2175" w14:textId="77777777" w:rsidTr="009F17DD">
        <w:trPr>
          <w:trHeight w:val="267"/>
          <w:jc w:val="center"/>
        </w:trPr>
        <w:tc>
          <w:tcPr>
            <w:tcW w:w="4673" w:type="dxa"/>
            <w:vAlign w:val="center"/>
          </w:tcPr>
          <w:p w14:paraId="6C6D363E" w14:textId="5112D714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Dr. Öğretim Üyesi</w:t>
            </w:r>
          </w:p>
        </w:tc>
        <w:tc>
          <w:tcPr>
            <w:tcW w:w="2835" w:type="dxa"/>
            <w:vAlign w:val="center"/>
          </w:tcPr>
          <w:p w14:paraId="34C6D133" w14:textId="3931A0AB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9C0" w:rsidRPr="00D60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BA6" w:rsidRPr="00D60654" w14:paraId="05EF14DD" w14:textId="77777777" w:rsidTr="009F17DD">
        <w:trPr>
          <w:trHeight w:val="267"/>
          <w:jc w:val="center"/>
        </w:trPr>
        <w:tc>
          <w:tcPr>
            <w:tcW w:w="4673" w:type="dxa"/>
            <w:vAlign w:val="center"/>
          </w:tcPr>
          <w:p w14:paraId="1FAE8004" w14:textId="3B4166F3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  <w:tc>
          <w:tcPr>
            <w:tcW w:w="2835" w:type="dxa"/>
            <w:vAlign w:val="center"/>
          </w:tcPr>
          <w:p w14:paraId="0471EDAD" w14:textId="6EE650E2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4BA6" w:rsidRPr="00D60654" w14:paraId="65D7BBC1" w14:textId="77777777" w:rsidTr="009F17DD">
        <w:trPr>
          <w:trHeight w:val="544"/>
          <w:jc w:val="center"/>
        </w:trPr>
        <w:tc>
          <w:tcPr>
            <w:tcW w:w="4673" w:type="dxa"/>
            <w:vAlign w:val="center"/>
          </w:tcPr>
          <w:p w14:paraId="40000341" w14:textId="1D2BAF9B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Öğretim Görevlisi (Hazırlık Okulu)</w:t>
            </w:r>
          </w:p>
        </w:tc>
        <w:tc>
          <w:tcPr>
            <w:tcW w:w="2835" w:type="dxa"/>
            <w:vAlign w:val="center"/>
          </w:tcPr>
          <w:p w14:paraId="5B89AB74" w14:textId="078BD22D" w:rsidR="007A4BA6" w:rsidRPr="00D60654" w:rsidRDefault="007A4BA6" w:rsidP="00B155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tbl>
      <w:tblPr>
        <w:tblW w:w="90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A4BA6" w:rsidRPr="00D60654" w14:paraId="594B42BA" w14:textId="77777777" w:rsidTr="00B80204">
        <w:trPr>
          <w:trHeight w:val="165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E0E5C" w14:textId="3E0C70B8" w:rsidR="007A4BA6" w:rsidRPr="00D60654" w:rsidRDefault="00E57CBB" w:rsidP="00B155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*</w:t>
            </w:r>
            <w:r w:rsidR="0052537A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D</w:t>
            </w:r>
            <w:r w:rsidR="00556805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ekan/müdür yardımcısı, bölüm/program başkanları ile d</w:t>
            </w:r>
            <w:r w:rsidR="008D1D19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aire başkanı</w:t>
            </w:r>
            <w:r w:rsidR="00556805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(öğretim üyesi</w:t>
            </w:r>
            <w:r w:rsidR="007A4BA6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) sadece görev tazminatı alacak olup zorunlu ders yüklerinde azalma olmayacak ve akademik</w:t>
            </w:r>
            <w:r w:rsidR="00AF5FF4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7A4BA6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unvanlarına göre zorunlu ders yükleri oluşturulacaktır.</w:t>
            </w:r>
          </w:p>
          <w:p w14:paraId="49C9AEFF" w14:textId="4D5FD529" w:rsidR="00B63544" w:rsidRPr="00D60654" w:rsidRDefault="00E57CBB" w:rsidP="00B155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**</w:t>
            </w:r>
            <w:r w:rsidR="0052537A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B</w:t>
            </w:r>
            <w:r w:rsidR="007A4BA6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itirme</w:t>
            </w:r>
            <w:r w:rsidR="00DC0A64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7A4BA6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mezuniyet</w:t>
            </w:r>
            <w:r w:rsidR="00DC0A64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7A4BA6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proje</w:t>
            </w:r>
            <w:r w:rsidR="00A83F1E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C0A64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ve benzeri </w:t>
            </w:r>
            <w:r w:rsidR="007A4BA6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dersler zorunlu ders yükü kapsamında değ</w:t>
            </w:r>
            <w:r w:rsidR="00556805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erlendirilemez</w:t>
            </w:r>
            <w:r w:rsidR="006B64A3" w:rsidRPr="00D6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</w:tbl>
    <w:p w14:paraId="49C577F5" w14:textId="77777777" w:rsidR="007A4BA6" w:rsidRPr="00D60654" w:rsidRDefault="007A4BA6" w:rsidP="00B1553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8239EFC" w14:textId="78F343D9" w:rsidR="000577E3" w:rsidRPr="00D60654" w:rsidRDefault="0052537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>(</w:t>
      </w:r>
      <w:r w:rsidR="00E57CBB" w:rsidRPr="00D60654">
        <w:rPr>
          <w:rFonts w:ascii="Times New Roman" w:hAnsi="Times New Roman" w:cs="Times New Roman"/>
          <w:sz w:val="24"/>
          <w:szCs w:val="24"/>
        </w:rPr>
        <w:t>2</w:t>
      </w:r>
      <w:r w:rsidR="009758AA" w:rsidRPr="00D60654">
        <w:rPr>
          <w:rFonts w:ascii="Times New Roman" w:hAnsi="Times New Roman" w:cs="Times New Roman"/>
          <w:sz w:val="24"/>
          <w:szCs w:val="24"/>
        </w:rPr>
        <w:t xml:space="preserve">) </w:t>
      </w:r>
      <w:r w:rsidR="00673783" w:rsidRPr="00D60654">
        <w:rPr>
          <w:rFonts w:ascii="Times New Roman" w:hAnsi="Times New Roman" w:cs="Times New Roman"/>
          <w:sz w:val="24"/>
          <w:szCs w:val="24"/>
        </w:rPr>
        <w:t xml:space="preserve">Bir </w:t>
      </w:r>
      <w:r w:rsidR="000577E3" w:rsidRPr="00D60654">
        <w:rPr>
          <w:rFonts w:ascii="Times New Roman" w:hAnsi="Times New Roman" w:cs="Times New Roman"/>
          <w:sz w:val="24"/>
          <w:szCs w:val="24"/>
        </w:rPr>
        <w:t>ders aynı grup öğrenciye birden fazla öğretim elemanı tarafından veriliyorsa dersin haftalık ders yükü ve ek ders saatleri</w:t>
      </w:r>
      <w:r w:rsidR="00593BAB" w:rsidRPr="00D60654">
        <w:rPr>
          <w:rFonts w:ascii="Times New Roman" w:hAnsi="Times New Roman" w:cs="Times New Roman"/>
          <w:sz w:val="24"/>
          <w:szCs w:val="24"/>
        </w:rPr>
        <w:t>,</w:t>
      </w:r>
      <w:r w:rsidR="000577E3" w:rsidRPr="00D60654">
        <w:rPr>
          <w:rFonts w:ascii="Times New Roman" w:hAnsi="Times New Roman" w:cs="Times New Roman"/>
          <w:sz w:val="24"/>
          <w:szCs w:val="24"/>
        </w:rPr>
        <w:t xml:space="preserve"> görev alan öğretim elemanlarına </w:t>
      </w:r>
      <w:r w:rsidR="00673783" w:rsidRPr="00D60654">
        <w:rPr>
          <w:rFonts w:ascii="Times New Roman" w:hAnsi="Times New Roman" w:cs="Times New Roman"/>
          <w:sz w:val="24"/>
          <w:szCs w:val="24"/>
        </w:rPr>
        <w:t xml:space="preserve">verilen saatler oranında </w:t>
      </w:r>
      <w:r w:rsidR="000577E3" w:rsidRPr="00D60654">
        <w:rPr>
          <w:rFonts w:ascii="Times New Roman" w:hAnsi="Times New Roman" w:cs="Times New Roman"/>
          <w:sz w:val="24"/>
          <w:szCs w:val="24"/>
        </w:rPr>
        <w:t>bölünerek hesaplanır.</w:t>
      </w:r>
    </w:p>
    <w:p w14:paraId="642F2C54" w14:textId="454B3F5E" w:rsidR="007A4BA6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>(</w:t>
      </w:r>
      <w:r w:rsidR="00E57CBB" w:rsidRPr="00D60654">
        <w:rPr>
          <w:rFonts w:ascii="Times New Roman" w:hAnsi="Times New Roman" w:cs="Times New Roman"/>
          <w:sz w:val="24"/>
          <w:szCs w:val="24"/>
        </w:rPr>
        <w:t>3</w:t>
      </w:r>
      <w:r w:rsidRPr="00D60654">
        <w:rPr>
          <w:rFonts w:ascii="Times New Roman" w:hAnsi="Times New Roman" w:cs="Times New Roman"/>
          <w:sz w:val="24"/>
          <w:szCs w:val="24"/>
        </w:rPr>
        <w:t xml:space="preserve">) </w:t>
      </w:r>
      <w:r w:rsidR="0083387E" w:rsidRPr="00D60654">
        <w:rPr>
          <w:rFonts w:ascii="Times New Roman" w:hAnsi="Times New Roman" w:cs="Times New Roman"/>
          <w:sz w:val="24"/>
          <w:szCs w:val="24"/>
        </w:rPr>
        <w:t xml:space="preserve">Eğitim-öğretim niteliğine göre bir ders, ilgili </w:t>
      </w:r>
      <w:r w:rsidR="00481C8E" w:rsidRPr="00D60654">
        <w:rPr>
          <w:rFonts w:ascii="Times New Roman" w:hAnsi="Times New Roman" w:cs="Times New Roman"/>
          <w:sz w:val="24"/>
          <w:szCs w:val="24"/>
        </w:rPr>
        <w:t>b</w:t>
      </w:r>
      <w:r w:rsidR="0083387E" w:rsidRPr="00D60654">
        <w:rPr>
          <w:rFonts w:ascii="Times New Roman" w:hAnsi="Times New Roman" w:cs="Times New Roman"/>
          <w:sz w:val="24"/>
          <w:szCs w:val="24"/>
        </w:rPr>
        <w:t xml:space="preserve">ölüm </w:t>
      </w:r>
      <w:r w:rsidR="00481C8E" w:rsidRPr="00D60654">
        <w:rPr>
          <w:rFonts w:ascii="Times New Roman" w:hAnsi="Times New Roman" w:cs="Times New Roman"/>
          <w:sz w:val="24"/>
          <w:szCs w:val="24"/>
        </w:rPr>
        <w:t>b</w:t>
      </w:r>
      <w:r w:rsidR="0083387E" w:rsidRPr="00D60654">
        <w:rPr>
          <w:rFonts w:ascii="Times New Roman" w:hAnsi="Times New Roman" w:cs="Times New Roman"/>
          <w:sz w:val="24"/>
          <w:szCs w:val="24"/>
        </w:rPr>
        <w:t xml:space="preserve">aşkanının önerisi ve ilgili </w:t>
      </w:r>
      <w:r w:rsidR="00481C8E" w:rsidRPr="00D60654">
        <w:rPr>
          <w:rFonts w:ascii="Times New Roman" w:hAnsi="Times New Roman" w:cs="Times New Roman"/>
          <w:sz w:val="24"/>
          <w:szCs w:val="24"/>
        </w:rPr>
        <w:t>y</w:t>
      </w:r>
      <w:r w:rsidR="0083387E" w:rsidRPr="00D60654">
        <w:rPr>
          <w:rFonts w:ascii="Times New Roman" w:hAnsi="Times New Roman" w:cs="Times New Roman"/>
          <w:sz w:val="24"/>
          <w:szCs w:val="24"/>
        </w:rPr>
        <w:t xml:space="preserve">önetim </w:t>
      </w:r>
      <w:r w:rsidR="00481C8E" w:rsidRPr="00D60654">
        <w:rPr>
          <w:rFonts w:ascii="Times New Roman" w:hAnsi="Times New Roman" w:cs="Times New Roman"/>
          <w:sz w:val="24"/>
          <w:szCs w:val="24"/>
        </w:rPr>
        <w:t>k</w:t>
      </w:r>
      <w:r w:rsidR="0083387E" w:rsidRPr="00D60654">
        <w:rPr>
          <w:rFonts w:ascii="Times New Roman" w:hAnsi="Times New Roman" w:cs="Times New Roman"/>
          <w:sz w:val="24"/>
          <w:szCs w:val="24"/>
        </w:rPr>
        <w:t>urulunun kararı ile birden fazla şube halinde açılabilir. Bu takdirde ayrı ayrı şubelere ver</w:t>
      </w:r>
      <w:r w:rsidR="00503F37" w:rsidRPr="00D60654">
        <w:rPr>
          <w:rFonts w:ascii="Times New Roman" w:hAnsi="Times New Roman" w:cs="Times New Roman"/>
          <w:sz w:val="24"/>
          <w:szCs w:val="24"/>
        </w:rPr>
        <w:t xml:space="preserve">ilmek </w:t>
      </w:r>
      <w:r w:rsidR="0083387E" w:rsidRPr="00D60654">
        <w:rPr>
          <w:rFonts w:ascii="Times New Roman" w:hAnsi="Times New Roman" w:cs="Times New Roman"/>
          <w:sz w:val="24"/>
          <w:szCs w:val="24"/>
        </w:rPr>
        <w:t>kaydıyla, bu ders</w:t>
      </w:r>
      <w:r w:rsidR="00503F37" w:rsidRPr="00D60654">
        <w:rPr>
          <w:rFonts w:ascii="Times New Roman" w:hAnsi="Times New Roman" w:cs="Times New Roman"/>
          <w:sz w:val="24"/>
          <w:szCs w:val="24"/>
        </w:rPr>
        <w:t xml:space="preserve"> için ilgili </w:t>
      </w:r>
      <w:r w:rsidR="0083387E" w:rsidRPr="00D60654">
        <w:rPr>
          <w:rFonts w:ascii="Times New Roman" w:hAnsi="Times New Roman" w:cs="Times New Roman"/>
          <w:sz w:val="24"/>
          <w:szCs w:val="24"/>
        </w:rPr>
        <w:t xml:space="preserve">öğretim </w:t>
      </w:r>
      <w:r w:rsidR="00503F37" w:rsidRPr="00D60654">
        <w:rPr>
          <w:rFonts w:ascii="Times New Roman" w:hAnsi="Times New Roman" w:cs="Times New Roman"/>
          <w:sz w:val="24"/>
          <w:szCs w:val="24"/>
        </w:rPr>
        <w:t xml:space="preserve">elemanına veya öğretim </w:t>
      </w:r>
      <w:r w:rsidR="0083387E" w:rsidRPr="00D60654">
        <w:rPr>
          <w:rFonts w:ascii="Times New Roman" w:hAnsi="Times New Roman" w:cs="Times New Roman"/>
          <w:sz w:val="24"/>
          <w:szCs w:val="24"/>
        </w:rPr>
        <w:t xml:space="preserve">elemanlarının her birine dersin öğretim programındaki haftalık teorik ve uygulama saati, ders yükü ve ek ders saati olarak aynen uygulanır. </w:t>
      </w:r>
    </w:p>
    <w:p w14:paraId="3E80AA69" w14:textId="683E3A67" w:rsidR="00144F5E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>(</w:t>
      </w:r>
      <w:r w:rsidR="00E57CBB" w:rsidRPr="00D60654">
        <w:rPr>
          <w:rFonts w:ascii="Times New Roman" w:hAnsi="Times New Roman" w:cs="Times New Roman"/>
          <w:sz w:val="24"/>
          <w:szCs w:val="24"/>
        </w:rPr>
        <w:t>4</w:t>
      </w:r>
      <w:r w:rsidRPr="00D60654">
        <w:rPr>
          <w:rFonts w:ascii="Times New Roman" w:hAnsi="Times New Roman" w:cs="Times New Roman"/>
          <w:sz w:val="24"/>
          <w:szCs w:val="24"/>
        </w:rPr>
        <w:t xml:space="preserve">) </w:t>
      </w:r>
      <w:r w:rsidR="009B6189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6B64A3" w:rsidRPr="00D60654">
        <w:rPr>
          <w:rFonts w:ascii="Times New Roman" w:hAnsi="Times New Roman" w:cs="Times New Roman"/>
          <w:sz w:val="24"/>
          <w:szCs w:val="24"/>
        </w:rPr>
        <w:t>L</w:t>
      </w:r>
      <w:r w:rsidR="009B6189" w:rsidRPr="00D60654">
        <w:rPr>
          <w:rFonts w:ascii="Times New Roman" w:hAnsi="Times New Roman" w:cs="Times New Roman"/>
          <w:sz w:val="24"/>
          <w:szCs w:val="24"/>
        </w:rPr>
        <w:t>isans ve ö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n lisans </w:t>
      </w:r>
      <w:r w:rsidR="009B6189" w:rsidRPr="00D60654">
        <w:rPr>
          <w:rFonts w:ascii="Times New Roman" w:hAnsi="Times New Roman" w:cs="Times New Roman"/>
          <w:sz w:val="24"/>
          <w:szCs w:val="24"/>
        </w:rPr>
        <w:t>bölüm/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programlarında yer alan </w:t>
      </w:r>
      <w:r w:rsidR="00593BAB" w:rsidRPr="00D60654">
        <w:rPr>
          <w:rFonts w:ascii="Times New Roman" w:hAnsi="Times New Roman" w:cs="Times New Roman"/>
          <w:sz w:val="24"/>
          <w:szCs w:val="24"/>
        </w:rPr>
        <w:t>bitirme ödevi, bitirme projesi, staj, proje değerlendirme, işletmede mesleki eğitim v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e benzeri eğitim-öğretim </w:t>
      </w:r>
      <w:r w:rsidR="00EA3D5D" w:rsidRPr="00D60654">
        <w:rPr>
          <w:rFonts w:ascii="Times New Roman" w:hAnsi="Times New Roman" w:cs="Times New Roman"/>
          <w:sz w:val="24"/>
          <w:szCs w:val="24"/>
        </w:rPr>
        <w:t>etkinliklerini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 yöneten öğretim elemanların</w:t>
      </w:r>
      <w:r w:rsidR="005932FD" w:rsidRPr="00D60654">
        <w:rPr>
          <w:rFonts w:ascii="Times New Roman" w:hAnsi="Times New Roman" w:cs="Times New Roman"/>
          <w:sz w:val="24"/>
          <w:szCs w:val="24"/>
        </w:rPr>
        <w:t>ın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 öğrenci/grup sayısına bakılmaksızın haftalık</w:t>
      </w:r>
      <w:r w:rsidR="007A4BA6" w:rsidRPr="00D60654">
        <w:rPr>
          <w:rFonts w:ascii="Times New Roman" w:hAnsi="Times New Roman" w:cs="Times New Roman"/>
          <w:sz w:val="24"/>
          <w:szCs w:val="24"/>
        </w:rPr>
        <w:t xml:space="preserve"> ders yüküne ekleme yapılmaz</w:t>
      </w:r>
      <w:r w:rsidR="00067A0B" w:rsidRPr="00D60654">
        <w:rPr>
          <w:rFonts w:ascii="Times New Roman" w:hAnsi="Times New Roman" w:cs="Times New Roman"/>
          <w:sz w:val="24"/>
          <w:szCs w:val="24"/>
        </w:rPr>
        <w:t xml:space="preserve">. </w:t>
      </w:r>
      <w:r w:rsidR="00144F5E" w:rsidRPr="00D60654">
        <w:rPr>
          <w:rFonts w:ascii="Times New Roman" w:hAnsi="Times New Roman" w:cs="Times New Roman"/>
          <w:sz w:val="24"/>
          <w:szCs w:val="24"/>
        </w:rPr>
        <w:t>K</w:t>
      </w:r>
      <w:r w:rsidR="005932FD" w:rsidRPr="00D60654">
        <w:rPr>
          <w:rFonts w:ascii="Times New Roman" w:hAnsi="Times New Roman" w:cs="Times New Roman"/>
          <w:sz w:val="24"/>
          <w:szCs w:val="24"/>
        </w:rPr>
        <w:t xml:space="preserve">linik uygulama içeren </w:t>
      </w:r>
      <w:r w:rsidR="00067A0B" w:rsidRPr="00D60654">
        <w:rPr>
          <w:rFonts w:ascii="Times New Roman" w:hAnsi="Times New Roman" w:cs="Times New Roman"/>
          <w:sz w:val="24"/>
          <w:szCs w:val="24"/>
        </w:rPr>
        <w:t xml:space="preserve">Hemşirelik ve Ebelik bölümlerindeki ilgili derslerde </w:t>
      </w:r>
      <w:r w:rsidR="005932FD" w:rsidRPr="00D60654">
        <w:rPr>
          <w:rFonts w:ascii="Times New Roman" w:hAnsi="Times New Roman" w:cs="Times New Roman"/>
          <w:sz w:val="24"/>
          <w:szCs w:val="24"/>
        </w:rPr>
        <w:t xml:space="preserve">öğretim programındaki haftalık teorik ve uygulama saati, ders yükü ve ek ders saati olarak aynen uygulanır. </w:t>
      </w:r>
      <w:r w:rsidR="00067A0B" w:rsidRPr="00D60654">
        <w:rPr>
          <w:rFonts w:ascii="Times New Roman" w:hAnsi="Times New Roman" w:cs="Times New Roman"/>
          <w:sz w:val="24"/>
          <w:szCs w:val="24"/>
        </w:rPr>
        <w:t>Diğer klinik ve öğretmenlik uygulamalı derslerinde</w:t>
      </w:r>
      <w:r w:rsidR="00144F5E" w:rsidRPr="00D60654">
        <w:rPr>
          <w:rFonts w:ascii="Times New Roman" w:hAnsi="Times New Roman" w:cs="Times New Roman"/>
          <w:sz w:val="24"/>
          <w:szCs w:val="24"/>
        </w:rPr>
        <w:t xml:space="preserve"> haftalık teorik ve uygulama saatinin ders yükü ve ek ders saati olarak sadece teorik saati ödenir. </w:t>
      </w:r>
    </w:p>
    <w:p w14:paraId="0FEE5741" w14:textId="388471C5" w:rsidR="006F66FF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57CBB" w:rsidRPr="00D60654">
        <w:rPr>
          <w:rFonts w:ascii="Times New Roman" w:hAnsi="Times New Roman" w:cs="Times New Roman"/>
          <w:sz w:val="24"/>
          <w:szCs w:val="24"/>
        </w:rPr>
        <w:t>5</w:t>
      </w:r>
      <w:r w:rsidRPr="00D60654">
        <w:rPr>
          <w:rFonts w:ascii="Times New Roman" w:hAnsi="Times New Roman" w:cs="Times New Roman"/>
          <w:sz w:val="24"/>
          <w:szCs w:val="24"/>
        </w:rPr>
        <w:t xml:space="preserve">) 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Ders yükü hesabına katılmayan lisansüstü </w:t>
      </w:r>
      <w:r w:rsidR="00624130" w:rsidRPr="00D60654">
        <w:rPr>
          <w:rFonts w:ascii="Times New Roman" w:hAnsi="Times New Roman" w:cs="Times New Roman"/>
          <w:sz w:val="24"/>
          <w:szCs w:val="24"/>
        </w:rPr>
        <w:t xml:space="preserve">proje ve </w:t>
      </w:r>
      <w:r w:rsidR="006F66FF" w:rsidRPr="00D60654">
        <w:rPr>
          <w:rFonts w:ascii="Times New Roman" w:hAnsi="Times New Roman" w:cs="Times New Roman"/>
          <w:sz w:val="24"/>
          <w:szCs w:val="24"/>
        </w:rPr>
        <w:t>tez danışmanlıkları</w:t>
      </w:r>
      <w:r w:rsidR="00624130" w:rsidRPr="00D60654">
        <w:rPr>
          <w:rFonts w:ascii="Times New Roman" w:hAnsi="Times New Roman" w:cs="Times New Roman"/>
          <w:sz w:val="24"/>
          <w:szCs w:val="24"/>
        </w:rPr>
        <w:t>nda,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 ilgili öğretim elemanının danışmanlığında yürütülen ve </w:t>
      </w:r>
      <w:r w:rsidR="00624130" w:rsidRPr="00D60654">
        <w:rPr>
          <w:rFonts w:ascii="Times New Roman" w:hAnsi="Times New Roman" w:cs="Times New Roman"/>
          <w:sz w:val="24"/>
          <w:szCs w:val="24"/>
        </w:rPr>
        <w:t xml:space="preserve">başarıyla </w:t>
      </w:r>
      <w:r w:rsidR="006F66FF" w:rsidRPr="00D60654">
        <w:rPr>
          <w:rFonts w:ascii="Times New Roman" w:hAnsi="Times New Roman" w:cs="Times New Roman"/>
          <w:sz w:val="24"/>
          <w:szCs w:val="24"/>
        </w:rPr>
        <w:t>tamamlanan her lisansüstü proje ve tez</w:t>
      </w:r>
      <w:r w:rsidR="00593BAB" w:rsidRPr="00D60654">
        <w:rPr>
          <w:rFonts w:ascii="Times New Roman" w:hAnsi="Times New Roman" w:cs="Times New Roman"/>
          <w:sz w:val="24"/>
          <w:szCs w:val="24"/>
        </w:rPr>
        <w:t>in d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anışmanlık </w:t>
      </w:r>
      <w:r w:rsidR="00593BAB" w:rsidRPr="00D60654">
        <w:rPr>
          <w:rFonts w:ascii="Times New Roman" w:hAnsi="Times New Roman" w:cs="Times New Roman"/>
          <w:sz w:val="24"/>
          <w:szCs w:val="24"/>
        </w:rPr>
        <w:t>ü</w:t>
      </w:r>
      <w:r w:rsidR="006F66FF" w:rsidRPr="00D60654">
        <w:rPr>
          <w:rFonts w:ascii="Times New Roman" w:hAnsi="Times New Roman" w:cs="Times New Roman"/>
          <w:sz w:val="24"/>
          <w:szCs w:val="24"/>
        </w:rPr>
        <w:t>creti</w:t>
      </w:r>
      <w:r w:rsidR="00593BAB" w:rsidRPr="00D60654">
        <w:rPr>
          <w:rFonts w:ascii="Times New Roman" w:hAnsi="Times New Roman" w:cs="Times New Roman"/>
          <w:sz w:val="24"/>
          <w:szCs w:val="24"/>
        </w:rPr>
        <w:t>, ile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 ilgili proje veya tezin tamamlanmasını izleyen </w:t>
      </w:r>
      <w:r w:rsidR="00624130" w:rsidRPr="00D60654">
        <w:rPr>
          <w:rFonts w:ascii="Times New Roman" w:hAnsi="Times New Roman" w:cs="Times New Roman"/>
          <w:sz w:val="24"/>
          <w:szCs w:val="24"/>
        </w:rPr>
        <w:t>iki</w:t>
      </w:r>
      <w:r w:rsidR="00B12575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ay içinde enstitü </w:t>
      </w:r>
      <w:r w:rsidR="00593BAB" w:rsidRPr="00D60654">
        <w:rPr>
          <w:rFonts w:ascii="Times New Roman" w:hAnsi="Times New Roman" w:cs="Times New Roman"/>
          <w:sz w:val="24"/>
          <w:szCs w:val="24"/>
        </w:rPr>
        <w:t>yönetim kurulu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 kararını takiben öğretim elemanına bir defada ödenir. Danışmanlık </w:t>
      </w:r>
      <w:r w:rsidR="00624130" w:rsidRPr="00D60654">
        <w:rPr>
          <w:rFonts w:ascii="Times New Roman" w:hAnsi="Times New Roman" w:cs="Times New Roman"/>
          <w:sz w:val="24"/>
          <w:szCs w:val="24"/>
        </w:rPr>
        <w:t>ü</w:t>
      </w:r>
      <w:r w:rsidR="006F66FF" w:rsidRPr="00D60654">
        <w:rPr>
          <w:rFonts w:ascii="Times New Roman" w:hAnsi="Times New Roman" w:cs="Times New Roman"/>
          <w:sz w:val="24"/>
          <w:szCs w:val="24"/>
        </w:rPr>
        <w:t>cretleri</w:t>
      </w:r>
      <w:r w:rsidR="00624130" w:rsidRPr="00D60654">
        <w:rPr>
          <w:rFonts w:ascii="Times New Roman" w:hAnsi="Times New Roman" w:cs="Times New Roman"/>
          <w:sz w:val="24"/>
          <w:szCs w:val="24"/>
        </w:rPr>
        <w:t>,</w:t>
      </w:r>
      <w:r w:rsidR="006F66FF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207E5C" w:rsidRPr="00D60654">
        <w:rPr>
          <w:rFonts w:ascii="Times New Roman" w:hAnsi="Times New Roman" w:cs="Times New Roman"/>
          <w:sz w:val="24"/>
          <w:szCs w:val="24"/>
        </w:rPr>
        <w:t>ün</w:t>
      </w:r>
      <w:r w:rsidR="007A4BA6" w:rsidRPr="00D60654">
        <w:rPr>
          <w:rFonts w:ascii="Times New Roman" w:hAnsi="Times New Roman" w:cs="Times New Roman"/>
          <w:sz w:val="24"/>
          <w:szCs w:val="24"/>
        </w:rPr>
        <w:t xml:space="preserve">iversite yönetim kurulunun önerisi ve </w:t>
      </w:r>
      <w:r w:rsidR="00207E5C" w:rsidRPr="00D60654">
        <w:rPr>
          <w:rFonts w:ascii="Times New Roman" w:hAnsi="Times New Roman" w:cs="Times New Roman"/>
          <w:sz w:val="24"/>
          <w:szCs w:val="24"/>
        </w:rPr>
        <w:t>mü</w:t>
      </w:r>
      <w:r w:rsidR="007A4BA6" w:rsidRPr="00D60654">
        <w:rPr>
          <w:rFonts w:ascii="Times New Roman" w:hAnsi="Times New Roman" w:cs="Times New Roman"/>
          <w:sz w:val="24"/>
          <w:szCs w:val="24"/>
        </w:rPr>
        <w:t xml:space="preserve">tevelli </w:t>
      </w:r>
      <w:r w:rsidR="00207E5C" w:rsidRPr="00D60654">
        <w:rPr>
          <w:rFonts w:ascii="Times New Roman" w:hAnsi="Times New Roman" w:cs="Times New Roman"/>
          <w:sz w:val="24"/>
          <w:szCs w:val="24"/>
        </w:rPr>
        <w:t>he</w:t>
      </w:r>
      <w:r w:rsidR="007A4BA6" w:rsidRPr="00D60654">
        <w:rPr>
          <w:rFonts w:ascii="Times New Roman" w:hAnsi="Times New Roman" w:cs="Times New Roman"/>
          <w:sz w:val="24"/>
          <w:szCs w:val="24"/>
        </w:rPr>
        <w:t xml:space="preserve">yetinin onayı ile gerektiği takdirde </w:t>
      </w:r>
      <w:r w:rsidR="006F66FF" w:rsidRPr="00D60654">
        <w:rPr>
          <w:rFonts w:ascii="Times New Roman" w:hAnsi="Times New Roman" w:cs="Times New Roman"/>
          <w:sz w:val="24"/>
          <w:szCs w:val="24"/>
        </w:rPr>
        <w:t>her akademik yılın başında belirlenir.</w:t>
      </w:r>
    </w:p>
    <w:p w14:paraId="4A3588CE" w14:textId="276F23CE" w:rsidR="00193C22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>(</w:t>
      </w:r>
      <w:r w:rsidR="00E57CBB" w:rsidRPr="00D60654">
        <w:rPr>
          <w:rFonts w:ascii="Times New Roman" w:hAnsi="Times New Roman" w:cs="Times New Roman"/>
          <w:sz w:val="24"/>
          <w:szCs w:val="24"/>
        </w:rPr>
        <w:t>6</w:t>
      </w:r>
      <w:r w:rsidRPr="00D60654">
        <w:rPr>
          <w:rFonts w:ascii="Times New Roman" w:hAnsi="Times New Roman" w:cs="Times New Roman"/>
          <w:sz w:val="24"/>
          <w:szCs w:val="24"/>
        </w:rPr>
        <w:t xml:space="preserve">) </w:t>
      </w:r>
      <w:r w:rsidR="00193C22" w:rsidRPr="00D60654">
        <w:rPr>
          <w:rFonts w:ascii="Times New Roman" w:hAnsi="Times New Roman" w:cs="Times New Roman"/>
          <w:sz w:val="24"/>
          <w:szCs w:val="24"/>
        </w:rPr>
        <w:t>Yaz okul</w:t>
      </w:r>
      <w:r w:rsidR="004C763E" w:rsidRPr="00D60654">
        <w:rPr>
          <w:rFonts w:ascii="Times New Roman" w:hAnsi="Times New Roman" w:cs="Times New Roman"/>
          <w:sz w:val="24"/>
          <w:szCs w:val="24"/>
        </w:rPr>
        <w:t>u</w:t>
      </w:r>
      <w:r w:rsidR="00193C22" w:rsidRPr="00D60654">
        <w:rPr>
          <w:rFonts w:ascii="Times New Roman" w:hAnsi="Times New Roman" w:cs="Times New Roman"/>
          <w:sz w:val="24"/>
          <w:szCs w:val="24"/>
        </w:rPr>
        <w:t xml:space="preserve"> eğitim-öğretim programlarında ders verecek öğretim elemanlarına </w:t>
      </w:r>
      <w:r w:rsidR="00207E5C" w:rsidRPr="00D60654">
        <w:rPr>
          <w:rFonts w:ascii="Times New Roman" w:hAnsi="Times New Roman" w:cs="Times New Roman"/>
          <w:sz w:val="24"/>
          <w:szCs w:val="24"/>
        </w:rPr>
        <w:t>ün</w:t>
      </w:r>
      <w:r w:rsidR="00873C65" w:rsidRPr="00D60654">
        <w:rPr>
          <w:rFonts w:ascii="Times New Roman" w:hAnsi="Times New Roman" w:cs="Times New Roman"/>
          <w:sz w:val="24"/>
          <w:szCs w:val="24"/>
        </w:rPr>
        <w:t xml:space="preserve">iversite yönetim kurulunun önerisi ve </w:t>
      </w:r>
      <w:r w:rsidR="00207E5C" w:rsidRPr="00D60654">
        <w:rPr>
          <w:rFonts w:ascii="Times New Roman" w:hAnsi="Times New Roman" w:cs="Times New Roman"/>
          <w:sz w:val="24"/>
          <w:szCs w:val="24"/>
        </w:rPr>
        <w:t>mü</w:t>
      </w:r>
      <w:r w:rsidR="00873C65" w:rsidRPr="00D60654">
        <w:rPr>
          <w:rFonts w:ascii="Times New Roman" w:hAnsi="Times New Roman" w:cs="Times New Roman"/>
          <w:sz w:val="24"/>
          <w:szCs w:val="24"/>
        </w:rPr>
        <w:t xml:space="preserve">tevelli </w:t>
      </w:r>
      <w:r w:rsidR="00207E5C" w:rsidRPr="00D60654">
        <w:rPr>
          <w:rFonts w:ascii="Times New Roman" w:hAnsi="Times New Roman" w:cs="Times New Roman"/>
          <w:sz w:val="24"/>
          <w:szCs w:val="24"/>
        </w:rPr>
        <w:t>he</w:t>
      </w:r>
      <w:r w:rsidR="00873C65" w:rsidRPr="00D60654">
        <w:rPr>
          <w:rFonts w:ascii="Times New Roman" w:hAnsi="Times New Roman" w:cs="Times New Roman"/>
          <w:sz w:val="24"/>
          <w:szCs w:val="24"/>
        </w:rPr>
        <w:t>yetinin onayı ile</w:t>
      </w:r>
      <w:r w:rsidR="00193C22" w:rsidRPr="00D60654">
        <w:rPr>
          <w:rFonts w:ascii="Times New Roman" w:hAnsi="Times New Roman" w:cs="Times New Roman"/>
          <w:sz w:val="24"/>
          <w:szCs w:val="24"/>
        </w:rPr>
        <w:t xml:space="preserve"> belirlenen ders ücreti ödenir.</w:t>
      </w:r>
    </w:p>
    <w:p w14:paraId="3AC94C13" w14:textId="16DC983F" w:rsidR="00F66550" w:rsidRPr="00D60654" w:rsidRDefault="00225A98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>(</w:t>
      </w:r>
      <w:r w:rsidR="00E57CBB" w:rsidRPr="00D60654">
        <w:rPr>
          <w:rFonts w:ascii="Times New Roman" w:hAnsi="Times New Roman" w:cs="Times New Roman"/>
          <w:sz w:val="24"/>
          <w:szCs w:val="24"/>
        </w:rPr>
        <w:t>7</w:t>
      </w:r>
      <w:r w:rsidRPr="00D60654">
        <w:rPr>
          <w:rFonts w:ascii="Times New Roman" w:hAnsi="Times New Roman" w:cs="Times New Roman"/>
          <w:sz w:val="24"/>
          <w:szCs w:val="24"/>
        </w:rPr>
        <w:t xml:space="preserve">) </w:t>
      </w:r>
      <w:r w:rsidR="00DA72E0" w:rsidRPr="00D60654">
        <w:rPr>
          <w:rFonts w:ascii="Times New Roman" w:hAnsi="Times New Roman" w:cs="Times New Roman"/>
          <w:sz w:val="24"/>
          <w:szCs w:val="24"/>
        </w:rPr>
        <w:t xml:space="preserve">Uzaktan </w:t>
      </w:r>
      <w:r w:rsidR="00BE0E63" w:rsidRPr="00D60654">
        <w:rPr>
          <w:rFonts w:ascii="Times New Roman" w:hAnsi="Times New Roman" w:cs="Times New Roman"/>
          <w:sz w:val="24"/>
          <w:szCs w:val="24"/>
        </w:rPr>
        <w:t xml:space="preserve">öğretim yoluyla verilen derslerde ilgili dersin/derslerin çevrim dışı/asenkron olması durumunda </w:t>
      </w:r>
      <w:r w:rsidR="00280336" w:rsidRPr="00D60654">
        <w:rPr>
          <w:rFonts w:ascii="Times New Roman" w:hAnsi="Times New Roman" w:cs="Times New Roman"/>
          <w:sz w:val="24"/>
          <w:szCs w:val="24"/>
        </w:rPr>
        <w:t xml:space="preserve">ders yükü hesabında öğrenci/grup sayısı </w:t>
      </w:r>
      <w:r w:rsidR="00E24E3F" w:rsidRPr="00D60654">
        <w:rPr>
          <w:rFonts w:ascii="Times New Roman" w:hAnsi="Times New Roman" w:cs="Times New Roman"/>
          <w:sz w:val="24"/>
          <w:szCs w:val="24"/>
        </w:rPr>
        <w:t xml:space="preserve">dikkate alınmaksızın </w:t>
      </w:r>
      <w:r w:rsidR="00280336" w:rsidRPr="00D60654">
        <w:rPr>
          <w:rFonts w:ascii="Times New Roman" w:hAnsi="Times New Roman" w:cs="Times New Roman"/>
          <w:sz w:val="24"/>
          <w:szCs w:val="24"/>
        </w:rPr>
        <w:t>dersin/derslerin sadece teorik</w:t>
      </w:r>
      <w:r w:rsidR="00297DDE" w:rsidRPr="00D60654">
        <w:rPr>
          <w:rFonts w:ascii="Times New Roman" w:hAnsi="Times New Roman" w:cs="Times New Roman"/>
          <w:sz w:val="24"/>
          <w:szCs w:val="24"/>
        </w:rPr>
        <w:t xml:space="preserve"> ve/veya uygulama</w:t>
      </w:r>
      <w:r w:rsidR="00280336" w:rsidRPr="00D60654">
        <w:rPr>
          <w:rFonts w:ascii="Times New Roman" w:hAnsi="Times New Roman" w:cs="Times New Roman"/>
          <w:sz w:val="24"/>
          <w:szCs w:val="24"/>
        </w:rPr>
        <w:t xml:space="preserve"> saati, ilgili dersin/derslerin çevrim içi/senkron olması durumunda ise ders yükü hesabında öğrenci/grup</w:t>
      </w:r>
      <w:r w:rsidR="00E24E3F" w:rsidRPr="00D60654">
        <w:rPr>
          <w:rFonts w:ascii="Times New Roman" w:hAnsi="Times New Roman" w:cs="Times New Roman"/>
          <w:sz w:val="24"/>
          <w:szCs w:val="24"/>
        </w:rPr>
        <w:t xml:space="preserve"> sayısı dikkate alınarak dersin/derslerin </w:t>
      </w:r>
      <w:r w:rsidR="0016338B" w:rsidRPr="00D60654">
        <w:rPr>
          <w:rFonts w:ascii="Times New Roman" w:hAnsi="Times New Roman" w:cs="Times New Roman"/>
          <w:sz w:val="24"/>
          <w:szCs w:val="24"/>
        </w:rPr>
        <w:t xml:space="preserve">teorik ve uygulama </w:t>
      </w:r>
      <w:r w:rsidR="00E24E3F" w:rsidRPr="00D60654">
        <w:rPr>
          <w:rFonts w:ascii="Times New Roman" w:hAnsi="Times New Roman" w:cs="Times New Roman"/>
          <w:sz w:val="24"/>
          <w:szCs w:val="24"/>
        </w:rPr>
        <w:t>saati</w:t>
      </w:r>
      <w:r w:rsidR="00280336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F66550" w:rsidRPr="00D60654">
        <w:rPr>
          <w:rFonts w:ascii="Times New Roman" w:hAnsi="Times New Roman" w:cs="Times New Roman"/>
          <w:sz w:val="24"/>
          <w:szCs w:val="24"/>
        </w:rPr>
        <w:t xml:space="preserve">için ödeme yapılır. </w:t>
      </w:r>
      <w:r w:rsidR="005F533D" w:rsidRPr="00D60654">
        <w:rPr>
          <w:rFonts w:ascii="Times New Roman" w:hAnsi="Times New Roman" w:cs="Times New Roman"/>
          <w:sz w:val="24"/>
          <w:szCs w:val="24"/>
        </w:rPr>
        <w:t>Öğrenci kontenjanı bulunmayan bölüm/programlarda çevrim dışı/asenkron verilen dersler ve sadece devam sağlayarak başarısız olan ve dersi tekrar etmek durumunda olan öğrenciler için açılan dersler için ders saati baz alınarak sadece sınav ödemesi yapılır.</w:t>
      </w:r>
    </w:p>
    <w:p w14:paraId="6532378C" w14:textId="4C92EAD2" w:rsidR="00640F8B" w:rsidRPr="00D60654" w:rsidRDefault="00640F8B" w:rsidP="00640F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>(</w:t>
      </w:r>
      <w:r w:rsidR="00E57CBB" w:rsidRPr="00D60654">
        <w:rPr>
          <w:rFonts w:ascii="Times New Roman" w:hAnsi="Times New Roman" w:cs="Times New Roman"/>
          <w:sz w:val="24"/>
          <w:szCs w:val="24"/>
        </w:rPr>
        <w:t>8</w:t>
      </w:r>
      <w:r w:rsidRPr="00D60654">
        <w:rPr>
          <w:rFonts w:ascii="Times New Roman" w:hAnsi="Times New Roman" w:cs="Times New Roman"/>
          <w:sz w:val="24"/>
          <w:szCs w:val="24"/>
        </w:rPr>
        <w:t xml:space="preserve">) </w:t>
      </w:r>
      <w:r w:rsidR="00B63544" w:rsidRPr="00D60654">
        <w:rPr>
          <w:rFonts w:ascii="Times New Roman" w:hAnsi="Times New Roman" w:cs="Times New Roman"/>
          <w:sz w:val="24"/>
          <w:szCs w:val="24"/>
        </w:rPr>
        <w:t xml:space="preserve">Proje yürütücüsü olarak dış destekli proje almaya hak kazanan öğretim elemanının </w:t>
      </w:r>
      <w:r w:rsidR="00322A8A" w:rsidRPr="00D60654">
        <w:rPr>
          <w:rFonts w:ascii="Times New Roman" w:hAnsi="Times New Roman" w:cs="Times New Roman"/>
          <w:sz w:val="24"/>
          <w:szCs w:val="24"/>
        </w:rPr>
        <w:t xml:space="preserve">haftalık zorunlu </w:t>
      </w:r>
      <w:r w:rsidR="00B63544" w:rsidRPr="00D60654">
        <w:rPr>
          <w:rFonts w:ascii="Times New Roman" w:hAnsi="Times New Roman" w:cs="Times New Roman"/>
          <w:sz w:val="24"/>
          <w:szCs w:val="24"/>
        </w:rPr>
        <w:t>ders yükünden 3 saat düşülebilir. Ancak, bu öğretim elemanlarına bu maddenin 1’inci fıkrasında yer alan tabloda belirtilen ders yüklerini aşmaları durumunda ek ders ücreti ödenir.</w:t>
      </w:r>
    </w:p>
    <w:p w14:paraId="17114232" w14:textId="5289E38E" w:rsidR="006F66FF" w:rsidRPr="00D60654" w:rsidRDefault="006F66FF" w:rsidP="00B1553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6DC424" w14:textId="47D31B99" w:rsidR="00CA380C" w:rsidRPr="00D60654" w:rsidRDefault="00CA380C" w:rsidP="00B1553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Ek </w:t>
      </w:r>
      <w:r w:rsidR="0052537A"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ders ödemeleri </w:t>
      </w:r>
    </w:p>
    <w:p w14:paraId="44D24B0B" w14:textId="120EED02" w:rsidR="00195C55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B1553F" w:rsidRPr="00D60654">
        <w:rPr>
          <w:rFonts w:ascii="Times New Roman" w:hAnsi="Times New Roman" w:cs="Times New Roman"/>
          <w:b/>
          <w:sz w:val="24"/>
          <w:szCs w:val="24"/>
        </w:rPr>
        <w:t>6</w:t>
      </w:r>
      <w:r w:rsidRPr="00D606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60654">
        <w:rPr>
          <w:rFonts w:ascii="Times New Roman" w:hAnsi="Times New Roman" w:cs="Times New Roman"/>
          <w:sz w:val="24"/>
          <w:szCs w:val="24"/>
        </w:rPr>
        <w:t>(1)</w:t>
      </w:r>
      <w:r w:rsidRPr="00D60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Ek ders ödemesi, haftalık zorunlu ders saati yükümlülüğü sınırını aşan öğretim </w:t>
      </w:r>
      <w:r w:rsidR="005065F8" w:rsidRPr="00D60654">
        <w:rPr>
          <w:rFonts w:ascii="Times New Roman" w:hAnsi="Times New Roman" w:cs="Times New Roman"/>
          <w:sz w:val="24"/>
          <w:szCs w:val="24"/>
        </w:rPr>
        <w:t xml:space="preserve">elemanlarına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haftalık ders programında yer alan, öğrenci </w:t>
      </w:r>
      <w:r w:rsidR="00195C55" w:rsidRPr="00D60654">
        <w:rPr>
          <w:rFonts w:ascii="Times New Roman" w:hAnsi="Times New Roman" w:cs="Times New Roman"/>
          <w:sz w:val="24"/>
          <w:szCs w:val="24"/>
        </w:rPr>
        <w:t xml:space="preserve">işleri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sisteminde öğretim elemanına atanmış eğitim-öğretim faaliyetleri için ödenir. </w:t>
      </w:r>
    </w:p>
    <w:p w14:paraId="1C5BC8CA" w14:textId="27EA5AEC" w:rsidR="00195C55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 xml:space="preserve">(2) </w:t>
      </w:r>
      <w:r w:rsidR="00CA380C" w:rsidRPr="00D60654">
        <w:rPr>
          <w:rFonts w:ascii="Times New Roman" w:hAnsi="Times New Roman" w:cs="Times New Roman"/>
          <w:sz w:val="24"/>
          <w:szCs w:val="24"/>
        </w:rPr>
        <w:t>Ek ders ücreti olarak saat başına ödenecek ücret her akademik yılın</w:t>
      </w:r>
      <w:r w:rsidR="00141D82" w:rsidRPr="00D60654">
        <w:rPr>
          <w:rFonts w:ascii="Times New Roman" w:hAnsi="Times New Roman" w:cs="Times New Roman"/>
          <w:sz w:val="24"/>
          <w:szCs w:val="24"/>
        </w:rPr>
        <w:t xml:space="preserve"> veya her yarıyılın </w:t>
      </w:r>
      <w:r w:rsidR="0052537A" w:rsidRPr="00D60654">
        <w:rPr>
          <w:rFonts w:ascii="Times New Roman" w:hAnsi="Times New Roman" w:cs="Times New Roman"/>
          <w:sz w:val="24"/>
          <w:szCs w:val="24"/>
        </w:rPr>
        <w:t xml:space="preserve">başında üniversite yönetim kurulunun önerisi ve mütevelli heyetinin </w:t>
      </w:r>
      <w:r w:rsidR="007A4BA6" w:rsidRPr="00D60654">
        <w:rPr>
          <w:rFonts w:ascii="Times New Roman" w:hAnsi="Times New Roman" w:cs="Times New Roman"/>
          <w:sz w:val="24"/>
          <w:szCs w:val="24"/>
        </w:rPr>
        <w:t>onay ile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 belirlenir. </w:t>
      </w:r>
    </w:p>
    <w:p w14:paraId="1E6A4B72" w14:textId="76D20A1B" w:rsidR="005A256C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 xml:space="preserve">(3) </w:t>
      </w:r>
      <w:r w:rsidR="00CA380C" w:rsidRPr="00D60654">
        <w:rPr>
          <w:rFonts w:ascii="Times New Roman" w:hAnsi="Times New Roman" w:cs="Times New Roman"/>
          <w:sz w:val="24"/>
          <w:szCs w:val="24"/>
        </w:rPr>
        <w:t>Ek ders ödemesi</w:t>
      </w:r>
      <w:r w:rsidR="007A372E" w:rsidRPr="00D60654">
        <w:rPr>
          <w:rFonts w:ascii="Times New Roman" w:hAnsi="Times New Roman" w:cs="Times New Roman"/>
          <w:sz w:val="24"/>
          <w:szCs w:val="24"/>
        </w:rPr>
        <w:t>,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 öğrenci </w:t>
      </w:r>
      <w:r w:rsidR="005A256C" w:rsidRPr="00D60654">
        <w:rPr>
          <w:rFonts w:ascii="Times New Roman" w:hAnsi="Times New Roman" w:cs="Times New Roman"/>
          <w:sz w:val="24"/>
          <w:szCs w:val="24"/>
        </w:rPr>
        <w:t>işleri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 sisteminde öğretim elemanlarına atanan </w:t>
      </w:r>
      <w:r w:rsidR="005065F8" w:rsidRPr="00D60654">
        <w:rPr>
          <w:rFonts w:ascii="Times New Roman" w:hAnsi="Times New Roman" w:cs="Times New Roman"/>
          <w:sz w:val="24"/>
          <w:szCs w:val="24"/>
        </w:rPr>
        <w:t xml:space="preserve">haftalık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zorunlu ders yükü fazlası olan dersler için yapılır. </w:t>
      </w:r>
    </w:p>
    <w:p w14:paraId="202E47A0" w14:textId="1AEEF220" w:rsidR="007A372E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 xml:space="preserve">(4) </w:t>
      </w:r>
      <w:r w:rsidR="007A372E" w:rsidRPr="00D60654">
        <w:rPr>
          <w:rFonts w:ascii="Times New Roman" w:hAnsi="Times New Roman" w:cs="Times New Roman"/>
          <w:sz w:val="24"/>
          <w:szCs w:val="24"/>
        </w:rPr>
        <w:t xml:space="preserve">Ek ders ödemeleri, </w:t>
      </w:r>
      <w:r w:rsidR="00FD0332" w:rsidRPr="00D60654">
        <w:rPr>
          <w:rFonts w:ascii="Times New Roman" w:hAnsi="Times New Roman" w:cs="Times New Roman"/>
          <w:sz w:val="24"/>
          <w:szCs w:val="24"/>
        </w:rPr>
        <w:t xml:space="preserve">çalışılan ayı takip eden ayın </w:t>
      </w:r>
      <w:r w:rsidR="00214FD5" w:rsidRPr="00D60654">
        <w:rPr>
          <w:rFonts w:ascii="Times New Roman" w:hAnsi="Times New Roman" w:cs="Times New Roman"/>
          <w:sz w:val="24"/>
          <w:szCs w:val="24"/>
        </w:rPr>
        <w:t>10’unda</w:t>
      </w:r>
      <w:r w:rsidR="00FD0332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7A372E" w:rsidRPr="00D60654">
        <w:rPr>
          <w:rFonts w:ascii="Times New Roman" w:hAnsi="Times New Roman" w:cs="Times New Roman"/>
          <w:sz w:val="24"/>
          <w:szCs w:val="24"/>
        </w:rPr>
        <w:t xml:space="preserve">ödenir. </w:t>
      </w:r>
    </w:p>
    <w:p w14:paraId="48C3ACD8" w14:textId="4F08B69A" w:rsidR="00D731D2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 xml:space="preserve">(5)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Üniversitede görev yapan tam zamanlı öğretim elemanlarına ara sınav, final ve bütünleme sınavları için ek ders ücreti ödenmez. </w:t>
      </w:r>
    </w:p>
    <w:p w14:paraId="1545E579" w14:textId="69640624" w:rsidR="005A256C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 xml:space="preserve">(6)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Milli ve </w:t>
      </w:r>
      <w:r w:rsidR="005A256C" w:rsidRPr="00D60654">
        <w:rPr>
          <w:rFonts w:ascii="Times New Roman" w:hAnsi="Times New Roman" w:cs="Times New Roman"/>
          <w:sz w:val="24"/>
          <w:szCs w:val="24"/>
        </w:rPr>
        <w:t>d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ini bayram tatillerinde, pazar günlerinde, yarıyıl ve yaz tatillerinde yürütülen ve ilgili öğretim elemanının ders program çizelgesinde belirtilmeyen diğer faaliyetler için ek ders ücreti ödemesi yapılmaz. </w:t>
      </w:r>
    </w:p>
    <w:p w14:paraId="3487037A" w14:textId="79401706" w:rsidR="005A256C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 xml:space="preserve">(7)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Tatil günlerine denk gelen dersler daha sonra telafisi </w:t>
      </w:r>
      <w:r w:rsidR="0052537A" w:rsidRPr="00D60654">
        <w:rPr>
          <w:rFonts w:ascii="Times New Roman" w:hAnsi="Times New Roman" w:cs="Times New Roman"/>
          <w:sz w:val="24"/>
          <w:szCs w:val="24"/>
        </w:rPr>
        <w:t xml:space="preserve">edilmesi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durumunda ders yükü hesabına dâhil edilirler. </w:t>
      </w:r>
    </w:p>
    <w:p w14:paraId="714D1403" w14:textId="5AA1B264" w:rsidR="005A256C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 xml:space="preserve">(8) </w:t>
      </w:r>
      <w:r w:rsidR="00CA380C" w:rsidRPr="00D60654">
        <w:rPr>
          <w:rFonts w:ascii="Times New Roman" w:hAnsi="Times New Roman" w:cs="Times New Roman"/>
          <w:sz w:val="24"/>
          <w:szCs w:val="24"/>
        </w:rPr>
        <w:t>Öğretim elemanları çeşitli nedenlerle (görevlendirme, sevk, rapor, izin vb.) haftalık ders programında belirtilen gün ve saat</w:t>
      </w:r>
      <w:r w:rsidR="005065F8" w:rsidRPr="00D60654">
        <w:rPr>
          <w:rFonts w:ascii="Times New Roman" w:hAnsi="Times New Roman" w:cs="Times New Roman"/>
          <w:sz w:val="24"/>
          <w:szCs w:val="24"/>
        </w:rPr>
        <w:t>lerde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 ders verememeleri durumunda, mazeretin bitiminde </w:t>
      </w:r>
      <w:r w:rsidR="0052537A" w:rsidRPr="00D60654">
        <w:rPr>
          <w:rFonts w:ascii="Times New Roman" w:hAnsi="Times New Roman" w:cs="Times New Roman"/>
          <w:sz w:val="24"/>
          <w:szCs w:val="24"/>
        </w:rPr>
        <w:t>telafi dersinin yapılması zorunludur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. İlgili </w:t>
      </w:r>
      <w:r w:rsidR="00141D82" w:rsidRPr="00D60654">
        <w:rPr>
          <w:rFonts w:ascii="Times New Roman" w:hAnsi="Times New Roman" w:cs="Times New Roman"/>
          <w:sz w:val="24"/>
          <w:szCs w:val="24"/>
        </w:rPr>
        <w:t>b</w:t>
      </w:r>
      <w:r w:rsidR="0052537A" w:rsidRPr="00D60654">
        <w:rPr>
          <w:rFonts w:ascii="Times New Roman" w:hAnsi="Times New Roman" w:cs="Times New Roman"/>
          <w:sz w:val="24"/>
          <w:szCs w:val="24"/>
        </w:rPr>
        <w:t xml:space="preserve">ölüm </w:t>
      </w:r>
      <w:r w:rsidR="003D5013" w:rsidRPr="00D60654">
        <w:rPr>
          <w:rFonts w:ascii="Times New Roman" w:hAnsi="Times New Roman" w:cs="Times New Roman"/>
          <w:sz w:val="24"/>
          <w:szCs w:val="24"/>
        </w:rPr>
        <w:t>b</w:t>
      </w:r>
      <w:r w:rsidR="005065F8" w:rsidRPr="00D60654">
        <w:rPr>
          <w:rFonts w:ascii="Times New Roman" w:hAnsi="Times New Roman" w:cs="Times New Roman"/>
          <w:sz w:val="24"/>
          <w:szCs w:val="24"/>
        </w:rPr>
        <w:t>aşkanı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 kararı ile onaylanan telafi programı için ek ders ücret</w:t>
      </w:r>
      <w:r w:rsidR="0052537A" w:rsidRPr="00D60654">
        <w:rPr>
          <w:rFonts w:ascii="Times New Roman" w:hAnsi="Times New Roman" w:cs="Times New Roman"/>
          <w:sz w:val="24"/>
          <w:szCs w:val="24"/>
        </w:rPr>
        <w:t>i,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 belir</w:t>
      </w:r>
      <w:r w:rsidR="005A256C" w:rsidRPr="00D60654">
        <w:rPr>
          <w:rFonts w:ascii="Times New Roman" w:hAnsi="Times New Roman" w:cs="Times New Roman"/>
          <w:sz w:val="24"/>
          <w:szCs w:val="24"/>
        </w:rPr>
        <w:t>lenen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 sınırlar içinde ödenir. </w:t>
      </w:r>
    </w:p>
    <w:p w14:paraId="37AB986E" w14:textId="7563CC63" w:rsidR="004C569B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54">
        <w:rPr>
          <w:rFonts w:ascii="Times New Roman" w:hAnsi="Times New Roman" w:cs="Times New Roman"/>
          <w:sz w:val="24"/>
          <w:szCs w:val="24"/>
        </w:rPr>
        <w:t xml:space="preserve">(9) </w:t>
      </w:r>
      <w:r w:rsidR="005A256C" w:rsidRPr="00D60654">
        <w:rPr>
          <w:rFonts w:ascii="Times New Roman" w:hAnsi="Times New Roman" w:cs="Times New Roman"/>
          <w:sz w:val="24"/>
          <w:szCs w:val="24"/>
        </w:rPr>
        <w:t>H</w:t>
      </w:r>
      <w:r w:rsidR="00CA380C" w:rsidRPr="00D60654">
        <w:rPr>
          <w:rFonts w:ascii="Times New Roman" w:hAnsi="Times New Roman" w:cs="Times New Roman"/>
          <w:sz w:val="24"/>
          <w:szCs w:val="24"/>
        </w:rPr>
        <w:t>afta</w:t>
      </w:r>
      <w:r w:rsidR="005A256C" w:rsidRPr="00D60654">
        <w:rPr>
          <w:rFonts w:ascii="Times New Roman" w:hAnsi="Times New Roman" w:cs="Times New Roman"/>
          <w:sz w:val="24"/>
          <w:szCs w:val="24"/>
        </w:rPr>
        <w:t xml:space="preserve"> 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sonu gerçekleştirilen sınavlarda gözetmenlik yapan öğretim elemanlarına </w:t>
      </w:r>
      <w:r w:rsidR="004C763E" w:rsidRPr="00D60654">
        <w:rPr>
          <w:rFonts w:ascii="Times New Roman" w:hAnsi="Times New Roman" w:cs="Times New Roman"/>
          <w:sz w:val="24"/>
          <w:szCs w:val="24"/>
        </w:rPr>
        <w:t>gözetmenlik</w:t>
      </w:r>
      <w:r w:rsidR="009073D8" w:rsidRPr="00D60654">
        <w:rPr>
          <w:rFonts w:ascii="Times New Roman" w:hAnsi="Times New Roman" w:cs="Times New Roman"/>
          <w:sz w:val="24"/>
          <w:szCs w:val="24"/>
        </w:rPr>
        <w:t xml:space="preserve"> saat ücreti olarak, </w:t>
      </w:r>
      <w:r w:rsidR="00CA380C" w:rsidRPr="00D60654">
        <w:rPr>
          <w:rFonts w:ascii="Times New Roman" w:hAnsi="Times New Roman" w:cs="Times New Roman"/>
          <w:sz w:val="24"/>
          <w:szCs w:val="24"/>
        </w:rPr>
        <w:t>dışar</w:t>
      </w:r>
      <w:r w:rsidR="004C763E" w:rsidRPr="00D60654">
        <w:rPr>
          <w:rFonts w:ascii="Times New Roman" w:hAnsi="Times New Roman" w:cs="Times New Roman"/>
          <w:sz w:val="24"/>
          <w:szCs w:val="24"/>
        </w:rPr>
        <w:t>ı</w:t>
      </w:r>
      <w:r w:rsidR="00CA380C" w:rsidRPr="00D60654">
        <w:rPr>
          <w:rFonts w:ascii="Times New Roman" w:hAnsi="Times New Roman" w:cs="Times New Roman"/>
          <w:sz w:val="24"/>
          <w:szCs w:val="24"/>
        </w:rPr>
        <w:t xml:space="preserve">dan ders saat ücretli gelen </w:t>
      </w:r>
      <w:r w:rsidR="004C763E" w:rsidRPr="00D60654">
        <w:rPr>
          <w:rFonts w:ascii="Times New Roman" w:hAnsi="Times New Roman" w:cs="Times New Roman"/>
          <w:sz w:val="24"/>
          <w:szCs w:val="24"/>
        </w:rPr>
        <w:t xml:space="preserve">bir profesöre </w:t>
      </w:r>
      <w:r w:rsidR="00CA380C" w:rsidRPr="00D60654">
        <w:rPr>
          <w:rFonts w:ascii="Times New Roman" w:hAnsi="Times New Roman" w:cs="Times New Roman"/>
          <w:sz w:val="24"/>
          <w:szCs w:val="24"/>
        </w:rPr>
        <w:t>bir saat ders karşılığı olarak ücret</w:t>
      </w:r>
      <w:r w:rsidR="009073D8" w:rsidRPr="00D60654">
        <w:rPr>
          <w:rFonts w:ascii="Times New Roman" w:hAnsi="Times New Roman" w:cs="Times New Roman"/>
          <w:sz w:val="24"/>
          <w:szCs w:val="24"/>
        </w:rPr>
        <w:t xml:space="preserve"> ödenir.</w:t>
      </w:r>
    </w:p>
    <w:p w14:paraId="24359091" w14:textId="77777777" w:rsidR="00FA70B3" w:rsidRPr="00D60654" w:rsidRDefault="00FA70B3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67A80" w14:textId="77777777" w:rsidR="009758AA" w:rsidRPr="00D60654" w:rsidRDefault="009758AA" w:rsidP="00B1553F">
      <w:pPr>
        <w:pStyle w:val="Balk1"/>
        <w:spacing w:line="276" w:lineRule="auto"/>
        <w:ind w:left="2084" w:right="2069"/>
      </w:pPr>
      <w:r w:rsidRPr="00D60654">
        <w:lastRenderedPageBreak/>
        <w:t>BEŞİNCİ BÖLÜM</w:t>
      </w:r>
    </w:p>
    <w:p w14:paraId="7F063911" w14:textId="77777777" w:rsidR="009758AA" w:rsidRPr="00D60654" w:rsidRDefault="009758AA" w:rsidP="00B1553F">
      <w:pPr>
        <w:spacing w:after="0" w:line="276" w:lineRule="auto"/>
        <w:ind w:left="2083" w:right="2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>Çeşitli Hükümler</w:t>
      </w:r>
    </w:p>
    <w:p w14:paraId="47B49D29" w14:textId="77777777" w:rsidR="009758AA" w:rsidRPr="00D60654" w:rsidRDefault="009758AA" w:rsidP="00B1553F">
      <w:pPr>
        <w:spacing w:after="0" w:line="276" w:lineRule="auto"/>
        <w:ind w:left="2083" w:right="2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846B4" w14:textId="77777777" w:rsidR="009758AA" w:rsidRPr="00D60654" w:rsidRDefault="009758AA" w:rsidP="00B1553F">
      <w:pPr>
        <w:spacing w:after="0" w:line="276" w:lineRule="auto"/>
        <w:ind w:lef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654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1A4D25CF" w14:textId="3E9CB158" w:rsidR="009758AA" w:rsidRPr="00D60654" w:rsidRDefault="009758AA" w:rsidP="00B1553F">
      <w:pPr>
        <w:pStyle w:val="GvdeMetni"/>
        <w:spacing w:line="276" w:lineRule="auto"/>
        <w:ind w:right="194"/>
        <w:jc w:val="both"/>
      </w:pPr>
      <w:r w:rsidRPr="00D60654">
        <w:rPr>
          <w:b/>
        </w:rPr>
        <w:t xml:space="preserve">Madde </w:t>
      </w:r>
      <w:r w:rsidR="00B1553F" w:rsidRPr="00D60654">
        <w:rPr>
          <w:b/>
        </w:rPr>
        <w:t>7</w:t>
      </w:r>
      <w:r w:rsidRPr="00D60654">
        <w:rPr>
          <w:b/>
        </w:rPr>
        <w:t xml:space="preserve"> – </w:t>
      </w:r>
      <w:r w:rsidRPr="00D60654">
        <w:t xml:space="preserve">(1) Bu </w:t>
      </w:r>
      <w:r w:rsidR="0052537A" w:rsidRPr="00D60654">
        <w:t xml:space="preserve">yönerge </w:t>
      </w:r>
      <w:r w:rsidR="00377EEE" w:rsidRPr="00D60654">
        <w:t>S</w:t>
      </w:r>
      <w:r w:rsidR="0052537A" w:rsidRPr="00D60654">
        <w:t>enatoda o</w:t>
      </w:r>
      <w:r w:rsidRPr="00D60654">
        <w:t>naylandığı tarihte yürürlüğe girer.</w:t>
      </w:r>
    </w:p>
    <w:p w14:paraId="6E55D17A" w14:textId="77777777" w:rsidR="006D5116" w:rsidRPr="00D60654" w:rsidRDefault="006D5116" w:rsidP="00B1553F">
      <w:pPr>
        <w:pStyle w:val="GvdeMetni"/>
        <w:spacing w:line="276" w:lineRule="auto"/>
        <w:ind w:right="194"/>
        <w:jc w:val="both"/>
      </w:pPr>
    </w:p>
    <w:p w14:paraId="02A8EC5D" w14:textId="46280999" w:rsidR="006D5116" w:rsidRPr="00D60654" w:rsidRDefault="006D5116" w:rsidP="00B1553F">
      <w:pPr>
        <w:pStyle w:val="GvdeMetni"/>
        <w:spacing w:line="276" w:lineRule="auto"/>
        <w:ind w:right="194"/>
        <w:jc w:val="both"/>
        <w:rPr>
          <w:b/>
          <w:bCs/>
        </w:rPr>
      </w:pPr>
      <w:r w:rsidRPr="00D60654">
        <w:rPr>
          <w:b/>
          <w:bCs/>
        </w:rPr>
        <w:t>Yürütme</w:t>
      </w:r>
    </w:p>
    <w:p w14:paraId="23864837" w14:textId="02EDBC77" w:rsidR="006D5116" w:rsidRPr="00D60654" w:rsidRDefault="006D5116" w:rsidP="00B1553F">
      <w:pPr>
        <w:pStyle w:val="GvdeMetni"/>
        <w:spacing w:line="276" w:lineRule="auto"/>
        <w:ind w:right="194"/>
        <w:jc w:val="both"/>
      </w:pPr>
      <w:r w:rsidRPr="00D60654">
        <w:rPr>
          <w:b/>
          <w:bCs/>
        </w:rPr>
        <w:t xml:space="preserve">Madde </w:t>
      </w:r>
      <w:r w:rsidR="00B1553F" w:rsidRPr="00D60654">
        <w:rPr>
          <w:b/>
          <w:bCs/>
        </w:rPr>
        <w:t>8</w:t>
      </w:r>
      <w:r w:rsidRPr="00D60654">
        <w:rPr>
          <w:b/>
          <w:bCs/>
        </w:rPr>
        <w:t xml:space="preserve"> –</w:t>
      </w:r>
      <w:r w:rsidRPr="00D60654">
        <w:t xml:space="preserve"> </w:t>
      </w:r>
      <w:r w:rsidR="00FA70B3" w:rsidRPr="00D60654">
        <w:t xml:space="preserve">(1) </w:t>
      </w:r>
      <w:r w:rsidR="00B63544" w:rsidRPr="00D60654">
        <w:t>Bu y</w:t>
      </w:r>
      <w:r w:rsidRPr="00D60654">
        <w:t xml:space="preserve">önerge hükümlerini </w:t>
      </w:r>
      <w:r w:rsidR="00B63544" w:rsidRPr="00D60654">
        <w:t>R</w:t>
      </w:r>
      <w:r w:rsidRPr="00D60654">
        <w:t>ektör yürütür.</w:t>
      </w:r>
    </w:p>
    <w:p w14:paraId="262F5E04" w14:textId="77777777" w:rsidR="009758AA" w:rsidRPr="00D60654" w:rsidRDefault="009758AA" w:rsidP="00B155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58AA" w:rsidRPr="00D606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6AFE" w14:textId="77777777" w:rsidR="001A0036" w:rsidRDefault="001A0036" w:rsidP="00390D2F">
      <w:pPr>
        <w:spacing w:after="0" w:line="240" w:lineRule="auto"/>
      </w:pPr>
      <w:r>
        <w:separator/>
      </w:r>
    </w:p>
  </w:endnote>
  <w:endnote w:type="continuationSeparator" w:id="0">
    <w:p w14:paraId="172EF63F" w14:textId="77777777" w:rsidR="001A0036" w:rsidRDefault="001A0036" w:rsidP="0039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930" w:type="dxa"/>
      <w:tblInd w:w="279" w:type="dxa"/>
      <w:tblLayout w:type="fixed"/>
      <w:tblLook w:val="04A0" w:firstRow="1" w:lastRow="0" w:firstColumn="1" w:lastColumn="0" w:noHBand="0" w:noVBand="1"/>
    </w:tblPr>
    <w:tblGrid>
      <w:gridCol w:w="2126"/>
      <w:gridCol w:w="2109"/>
      <w:gridCol w:w="1714"/>
      <w:gridCol w:w="1422"/>
      <w:gridCol w:w="1559"/>
    </w:tblGrid>
    <w:tr w:rsidR="0080538B" w:rsidRPr="004B0CEA" w14:paraId="71E86D11" w14:textId="77777777" w:rsidTr="00FF539C">
      <w:trPr>
        <w:trHeight w:val="416"/>
      </w:trPr>
      <w:tc>
        <w:tcPr>
          <w:tcW w:w="2126" w:type="dxa"/>
        </w:tcPr>
        <w:p w14:paraId="32E186A4" w14:textId="1E4E1949" w:rsidR="0080538B" w:rsidRPr="00185307" w:rsidRDefault="0080538B" w:rsidP="0080538B">
          <w:pPr>
            <w:pStyle w:val="AltBilgi"/>
            <w:spacing w:line="240" w:lineRule="atLeast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DOK.KOD:</w:t>
          </w:r>
          <w:r w:rsidRPr="004B0CEA">
            <w:rPr>
              <w:sz w:val="16"/>
              <w:szCs w:val="16"/>
            </w:rPr>
            <w:t xml:space="preserve"> </w:t>
          </w:r>
          <w:r w:rsidRPr="00185307">
            <w:rPr>
              <w:sz w:val="16"/>
              <w:szCs w:val="16"/>
            </w:rPr>
            <w:t>YÖN.</w:t>
          </w:r>
          <w:r w:rsidRPr="004B0CEA">
            <w:rPr>
              <w:sz w:val="16"/>
              <w:szCs w:val="16"/>
            </w:rPr>
            <w:t>REK.</w:t>
          </w:r>
          <w:r>
            <w:rPr>
              <w:sz w:val="16"/>
              <w:szCs w:val="16"/>
            </w:rPr>
            <w:t>19</w:t>
          </w:r>
        </w:p>
      </w:tc>
      <w:tc>
        <w:tcPr>
          <w:tcW w:w="2109" w:type="dxa"/>
        </w:tcPr>
        <w:p w14:paraId="10F7199F" w14:textId="53D7883D" w:rsidR="0080538B" w:rsidRPr="00185307" w:rsidRDefault="0080538B" w:rsidP="0080538B">
          <w:pPr>
            <w:pStyle w:val="AltBilgi"/>
            <w:spacing w:line="240" w:lineRule="atLeast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YAYIN TAR:</w:t>
          </w:r>
          <w:r w:rsidRPr="004B0CE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03.10.2024</w:t>
          </w:r>
        </w:p>
      </w:tc>
      <w:tc>
        <w:tcPr>
          <w:tcW w:w="1714" w:type="dxa"/>
        </w:tcPr>
        <w:p w14:paraId="729EACA5" w14:textId="02617570" w:rsidR="0080538B" w:rsidRPr="00185307" w:rsidRDefault="0080538B" w:rsidP="0080538B">
          <w:pPr>
            <w:pStyle w:val="AltBilgi"/>
            <w:spacing w:line="240" w:lineRule="atLeast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REV</w:t>
          </w:r>
          <w:r w:rsidRPr="004B0CEA">
            <w:rPr>
              <w:sz w:val="16"/>
              <w:szCs w:val="16"/>
            </w:rPr>
            <w:t xml:space="preserve"> TAR</w:t>
          </w:r>
          <w:r w:rsidRPr="00185307">
            <w:rPr>
              <w:sz w:val="16"/>
              <w:szCs w:val="16"/>
            </w:rPr>
            <w:t>:</w:t>
          </w:r>
          <w:r w:rsidRPr="004B0CEA">
            <w:rPr>
              <w:sz w:val="16"/>
              <w:szCs w:val="16"/>
            </w:rPr>
            <w:t xml:space="preserve"> </w:t>
          </w:r>
          <w:r w:rsidR="00DD0876">
            <w:rPr>
              <w:sz w:val="16"/>
              <w:szCs w:val="16"/>
            </w:rPr>
            <w:t>28.08</w:t>
          </w:r>
          <w:r>
            <w:rPr>
              <w:sz w:val="16"/>
              <w:szCs w:val="16"/>
            </w:rPr>
            <w:t>.2025</w:t>
          </w:r>
        </w:p>
      </w:tc>
      <w:tc>
        <w:tcPr>
          <w:tcW w:w="1422" w:type="dxa"/>
        </w:tcPr>
        <w:p w14:paraId="4C522582" w14:textId="73E0115E" w:rsidR="0080538B" w:rsidRPr="00185307" w:rsidRDefault="0080538B" w:rsidP="0080538B">
          <w:pPr>
            <w:pStyle w:val="AltBilgi"/>
            <w:spacing w:line="240" w:lineRule="atLeast"/>
            <w:jc w:val="center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REV. NO:</w:t>
          </w:r>
          <w:r w:rsidRPr="004B0CE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0</w:t>
          </w:r>
          <w:r w:rsidR="00DD0876">
            <w:rPr>
              <w:sz w:val="16"/>
              <w:szCs w:val="16"/>
            </w:rPr>
            <w:t>2</w:t>
          </w:r>
        </w:p>
      </w:tc>
      <w:tc>
        <w:tcPr>
          <w:tcW w:w="1559" w:type="dxa"/>
        </w:tcPr>
        <w:p w14:paraId="0675D7E7" w14:textId="77777777" w:rsidR="0080538B" w:rsidRPr="00185307" w:rsidRDefault="0080538B" w:rsidP="0080538B">
          <w:pPr>
            <w:pStyle w:val="AltBilgi"/>
            <w:spacing w:line="240" w:lineRule="atLeast"/>
            <w:jc w:val="center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HİZMETE ÖZEL</w:t>
          </w:r>
        </w:p>
      </w:tc>
    </w:tr>
  </w:tbl>
  <w:p w14:paraId="153DAD40" w14:textId="1075A1BD" w:rsidR="00FA70B3" w:rsidRDefault="0080538B" w:rsidP="0080538B">
    <w:pPr>
      <w:pStyle w:val="AltBilgi"/>
      <w:jc w:val="center"/>
    </w:pPr>
    <w:r w:rsidRPr="004B0CEA">
      <w:rPr>
        <w:sz w:val="16"/>
        <w:szCs w:val="16"/>
      </w:rPr>
      <w:t xml:space="preserve">Bu dokümanın basılı ancak imzasız hali “kontrolsüz kopya” olarak kabul edilmiştir.      Sayfa </w:t>
    </w:r>
    <w:r w:rsidRPr="004B0CEA">
      <w:rPr>
        <w:b/>
        <w:bCs/>
        <w:sz w:val="16"/>
        <w:szCs w:val="16"/>
      </w:rPr>
      <w:fldChar w:fldCharType="begin"/>
    </w:r>
    <w:r w:rsidRPr="004B0CEA">
      <w:rPr>
        <w:b/>
        <w:bCs/>
        <w:sz w:val="16"/>
        <w:szCs w:val="16"/>
      </w:rPr>
      <w:instrText>PAGE  \* Arabic  \* MERGEFORMAT</w:instrText>
    </w:r>
    <w:r w:rsidRPr="004B0CE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4B0CEA">
      <w:rPr>
        <w:b/>
        <w:bCs/>
        <w:sz w:val="16"/>
        <w:szCs w:val="16"/>
      </w:rPr>
      <w:fldChar w:fldCharType="end"/>
    </w:r>
    <w:r w:rsidRPr="004B0CEA">
      <w:rPr>
        <w:sz w:val="16"/>
        <w:szCs w:val="16"/>
      </w:rPr>
      <w:t xml:space="preserve"> / </w:t>
    </w:r>
    <w:r w:rsidRPr="004B0CEA">
      <w:rPr>
        <w:b/>
        <w:bCs/>
        <w:sz w:val="16"/>
        <w:szCs w:val="16"/>
      </w:rPr>
      <w:fldChar w:fldCharType="begin"/>
    </w:r>
    <w:r w:rsidRPr="004B0CEA">
      <w:rPr>
        <w:b/>
        <w:bCs/>
        <w:sz w:val="16"/>
        <w:szCs w:val="16"/>
      </w:rPr>
      <w:instrText>NUMPAGES  \* Arabic  \* MERGEFORMAT</w:instrText>
    </w:r>
    <w:r w:rsidRPr="004B0CE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 w:rsidRPr="004B0CE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574B" w14:textId="77777777" w:rsidR="001A0036" w:rsidRDefault="001A0036" w:rsidP="00390D2F">
      <w:pPr>
        <w:spacing w:after="0" w:line="240" w:lineRule="auto"/>
      </w:pPr>
      <w:r>
        <w:separator/>
      </w:r>
    </w:p>
  </w:footnote>
  <w:footnote w:type="continuationSeparator" w:id="0">
    <w:p w14:paraId="50ABC57F" w14:textId="77777777" w:rsidR="001A0036" w:rsidRDefault="001A0036" w:rsidP="0039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2D05" w14:textId="09994A61" w:rsidR="00390D2F" w:rsidRPr="00390D2F" w:rsidRDefault="00390D2F" w:rsidP="00390D2F">
    <w:pPr>
      <w:pStyle w:val="stBilgi"/>
      <w:jc w:val="right"/>
      <w:rPr>
        <w:rFonts w:ascii="Times New Roman" w:hAnsi="Times New Roman" w:cs="Times New Roman"/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36A63"/>
    <w:multiLevelType w:val="hybridMultilevel"/>
    <w:tmpl w:val="C7B88B72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97331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E1"/>
    <w:rsid w:val="000057DE"/>
    <w:rsid w:val="00011B1B"/>
    <w:rsid w:val="000577E3"/>
    <w:rsid w:val="000672EF"/>
    <w:rsid w:val="00067A0B"/>
    <w:rsid w:val="00087E71"/>
    <w:rsid w:val="000957A1"/>
    <w:rsid w:val="000B23E9"/>
    <w:rsid w:val="000C70FB"/>
    <w:rsid w:val="00135A0D"/>
    <w:rsid w:val="00141D82"/>
    <w:rsid w:val="00144F5E"/>
    <w:rsid w:val="001620AC"/>
    <w:rsid w:val="0016338B"/>
    <w:rsid w:val="00193C22"/>
    <w:rsid w:val="00195C55"/>
    <w:rsid w:val="001A0036"/>
    <w:rsid w:val="001B2D21"/>
    <w:rsid w:val="001D209A"/>
    <w:rsid w:val="001D423F"/>
    <w:rsid w:val="001D49C0"/>
    <w:rsid w:val="001E6461"/>
    <w:rsid w:val="00207E5C"/>
    <w:rsid w:val="002125C8"/>
    <w:rsid w:val="00214FD5"/>
    <w:rsid w:val="00225A98"/>
    <w:rsid w:val="00280336"/>
    <w:rsid w:val="00297DDE"/>
    <w:rsid w:val="002A1CBD"/>
    <w:rsid w:val="002A4867"/>
    <w:rsid w:val="002C3386"/>
    <w:rsid w:val="00305B32"/>
    <w:rsid w:val="00306892"/>
    <w:rsid w:val="00322A8A"/>
    <w:rsid w:val="00342864"/>
    <w:rsid w:val="003550B9"/>
    <w:rsid w:val="00364898"/>
    <w:rsid w:val="003648D8"/>
    <w:rsid w:val="0037372E"/>
    <w:rsid w:val="00377EEE"/>
    <w:rsid w:val="00390D2F"/>
    <w:rsid w:val="003918CA"/>
    <w:rsid w:val="00395525"/>
    <w:rsid w:val="003C2ABE"/>
    <w:rsid w:val="003D2710"/>
    <w:rsid w:val="003D5013"/>
    <w:rsid w:val="003E1C47"/>
    <w:rsid w:val="003E639C"/>
    <w:rsid w:val="0041415B"/>
    <w:rsid w:val="00414E44"/>
    <w:rsid w:val="00481C8E"/>
    <w:rsid w:val="004C569B"/>
    <w:rsid w:val="004C763E"/>
    <w:rsid w:val="004E5248"/>
    <w:rsid w:val="00503F37"/>
    <w:rsid w:val="005065F8"/>
    <w:rsid w:val="00513A5F"/>
    <w:rsid w:val="0052537A"/>
    <w:rsid w:val="005413A2"/>
    <w:rsid w:val="00556805"/>
    <w:rsid w:val="00561652"/>
    <w:rsid w:val="005932FD"/>
    <w:rsid w:val="00593BAB"/>
    <w:rsid w:val="005A256C"/>
    <w:rsid w:val="005B20A1"/>
    <w:rsid w:val="005D2F21"/>
    <w:rsid w:val="005F5133"/>
    <w:rsid w:val="005F533D"/>
    <w:rsid w:val="00620617"/>
    <w:rsid w:val="00622153"/>
    <w:rsid w:val="00624130"/>
    <w:rsid w:val="00631325"/>
    <w:rsid w:val="00640F8B"/>
    <w:rsid w:val="006574D1"/>
    <w:rsid w:val="006607F7"/>
    <w:rsid w:val="00673783"/>
    <w:rsid w:val="00685B69"/>
    <w:rsid w:val="00690D62"/>
    <w:rsid w:val="006A1D0D"/>
    <w:rsid w:val="006A7F67"/>
    <w:rsid w:val="006B64A3"/>
    <w:rsid w:val="006C08D2"/>
    <w:rsid w:val="006C3838"/>
    <w:rsid w:val="006D44CF"/>
    <w:rsid w:val="006D5116"/>
    <w:rsid w:val="006F66FF"/>
    <w:rsid w:val="00702255"/>
    <w:rsid w:val="00714616"/>
    <w:rsid w:val="00724FEF"/>
    <w:rsid w:val="007272B5"/>
    <w:rsid w:val="00740A6B"/>
    <w:rsid w:val="00743FDF"/>
    <w:rsid w:val="00753223"/>
    <w:rsid w:val="00785947"/>
    <w:rsid w:val="007A372E"/>
    <w:rsid w:val="007A4BA6"/>
    <w:rsid w:val="007C78E6"/>
    <w:rsid w:val="007F019D"/>
    <w:rsid w:val="007F7686"/>
    <w:rsid w:val="00801A56"/>
    <w:rsid w:val="00802723"/>
    <w:rsid w:val="00803295"/>
    <w:rsid w:val="0080538B"/>
    <w:rsid w:val="00810AF4"/>
    <w:rsid w:val="00832AF0"/>
    <w:rsid w:val="0083387E"/>
    <w:rsid w:val="0083521F"/>
    <w:rsid w:val="008367D4"/>
    <w:rsid w:val="00852D8A"/>
    <w:rsid w:val="00873847"/>
    <w:rsid w:val="00873C65"/>
    <w:rsid w:val="00894EC8"/>
    <w:rsid w:val="008D1D19"/>
    <w:rsid w:val="008D6050"/>
    <w:rsid w:val="008E0616"/>
    <w:rsid w:val="008E3552"/>
    <w:rsid w:val="009073D8"/>
    <w:rsid w:val="00913AA3"/>
    <w:rsid w:val="00933BFF"/>
    <w:rsid w:val="00955B93"/>
    <w:rsid w:val="009610CC"/>
    <w:rsid w:val="009758AA"/>
    <w:rsid w:val="0098159C"/>
    <w:rsid w:val="009B6189"/>
    <w:rsid w:val="009D695D"/>
    <w:rsid w:val="009F17DD"/>
    <w:rsid w:val="009F43AD"/>
    <w:rsid w:val="00A0720D"/>
    <w:rsid w:val="00A12EE1"/>
    <w:rsid w:val="00A14332"/>
    <w:rsid w:val="00A149F6"/>
    <w:rsid w:val="00A31AE1"/>
    <w:rsid w:val="00A404C1"/>
    <w:rsid w:val="00A701FB"/>
    <w:rsid w:val="00A83F1E"/>
    <w:rsid w:val="00A977B7"/>
    <w:rsid w:val="00AA5EE2"/>
    <w:rsid w:val="00AE15EA"/>
    <w:rsid w:val="00AF5FF4"/>
    <w:rsid w:val="00B12575"/>
    <w:rsid w:val="00B1553F"/>
    <w:rsid w:val="00B63544"/>
    <w:rsid w:val="00B73E34"/>
    <w:rsid w:val="00B80204"/>
    <w:rsid w:val="00BA6459"/>
    <w:rsid w:val="00BA68CA"/>
    <w:rsid w:val="00BB0154"/>
    <w:rsid w:val="00BB5085"/>
    <w:rsid w:val="00BD2CC2"/>
    <w:rsid w:val="00BD763A"/>
    <w:rsid w:val="00BE0E63"/>
    <w:rsid w:val="00BF6EC9"/>
    <w:rsid w:val="00C00425"/>
    <w:rsid w:val="00C831F2"/>
    <w:rsid w:val="00CA380C"/>
    <w:rsid w:val="00CA4E33"/>
    <w:rsid w:val="00CB4455"/>
    <w:rsid w:val="00CC7DFE"/>
    <w:rsid w:val="00CD4ED9"/>
    <w:rsid w:val="00CE3C55"/>
    <w:rsid w:val="00D121FE"/>
    <w:rsid w:val="00D16E0E"/>
    <w:rsid w:val="00D20DD8"/>
    <w:rsid w:val="00D32AF5"/>
    <w:rsid w:val="00D46877"/>
    <w:rsid w:val="00D52511"/>
    <w:rsid w:val="00D60654"/>
    <w:rsid w:val="00D731D2"/>
    <w:rsid w:val="00D76724"/>
    <w:rsid w:val="00DA72E0"/>
    <w:rsid w:val="00DB364C"/>
    <w:rsid w:val="00DC0A64"/>
    <w:rsid w:val="00DC3271"/>
    <w:rsid w:val="00DD0876"/>
    <w:rsid w:val="00DD1A0E"/>
    <w:rsid w:val="00DD46F1"/>
    <w:rsid w:val="00DD71B7"/>
    <w:rsid w:val="00DD7222"/>
    <w:rsid w:val="00DF1EF8"/>
    <w:rsid w:val="00DF6B1C"/>
    <w:rsid w:val="00E130EC"/>
    <w:rsid w:val="00E22A8E"/>
    <w:rsid w:val="00E24E3F"/>
    <w:rsid w:val="00E57CBB"/>
    <w:rsid w:val="00E64D0A"/>
    <w:rsid w:val="00E8469F"/>
    <w:rsid w:val="00EA3D5D"/>
    <w:rsid w:val="00EC2D1B"/>
    <w:rsid w:val="00ED4149"/>
    <w:rsid w:val="00EF756A"/>
    <w:rsid w:val="00F43991"/>
    <w:rsid w:val="00F470A9"/>
    <w:rsid w:val="00F47F30"/>
    <w:rsid w:val="00F66550"/>
    <w:rsid w:val="00F71868"/>
    <w:rsid w:val="00F92286"/>
    <w:rsid w:val="00F94E54"/>
    <w:rsid w:val="00FA70B3"/>
    <w:rsid w:val="00FD0332"/>
    <w:rsid w:val="00FD29B1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9C04"/>
  <w15:chartTrackingRefBased/>
  <w15:docId w15:val="{1FD8A36E-6031-4B2F-A086-2D02BC4A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758AA"/>
    <w:pPr>
      <w:widowControl w:val="0"/>
      <w:autoSpaceDE w:val="0"/>
      <w:autoSpaceDN w:val="0"/>
      <w:spacing w:after="0" w:line="240" w:lineRule="auto"/>
      <w:ind w:left="11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758AA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58A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9758A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39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0D2F"/>
  </w:style>
  <w:style w:type="paragraph" w:styleId="AltBilgi">
    <w:name w:val="footer"/>
    <w:basedOn w:val="Normal"/>
    <w:link w:val="AltBilgiChar"/>
    <w:uiPriority w:val="99"/>
    <w:unhideWhenUsed/>
    <w:rsid w:val="0039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0D2F"/>
  </w:style>
  <w:style w:type="character" w:styleId="AklamaBavurusu">
    <w:name w:val="annotation reference"/>
    <w:basedOn w:val="VarsaylanParagrafYazTipi"/>
    <w:uiPriority w:val="99"/>
    <w:semiHidden/>
    <w:unhideWhenUsed/>
    <w:rsid w:val="00F94E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94E5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94E5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4E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4E54"/>
    <w:rPr>
      <w:b/>
      <w:bCs/>
      <w:sz w:val="20"/>
      <w:szCs w:val="20"/>
    </w:rPr>
  </w:style>
  <w:style w:type="paragraph" w:styleId="AralkYok">
    <w:name w:val="No Spacing"/>
    <w:uiPriority w:val="1"/>
    <w:qFormat/>
    <w:rsid w:val="005253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Ahmet SELAMOĞLU</dc:creator>
  <cp:keywords/>
  <dc:description/>
  <cp:lastModifiedBy>Betül KARAALİ ARIÇİÇEK</cp:lastModifiedBy>
  <cp:revision>12</cp:revision>
  <cp:lastPrinted>2024-04-19T07:48:00Z</cp:lastPrinted>
  <dcterms:created xsi:type="dcterms:W3CDTF">2025-06-23T10:15:00Z</dcterms:created>
  <dcterms:modified xsi:type="dcterms:W3CDTF">2025-08-29T06:49:00Z</dcterms:modified>
</cp:coreProperties>
</file>